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87" w:rsidRDefault="009A6887" w:rsidP="009A6887">
      <w:pPr>
        <w:ind w:firstLine="0"/>
        <w:rPr>
          <w:b/>
          <w:caps/>
          <w:kern w:val="24"/>
        </w:rPr>
      </w:pPr>
    </w:p>
    <w:p w:rsidR="00A6246C" w:rsidRDefault="00A6246C" w:rsidP="00882DEA">
      <w:pPr>
        <w:ind w:firstLine="0"/>
        <w:jc w:val="center"/>
        <w:rPr>
          <w:b/>
          <w:caps/>
          <w:kern w:val="24"/>
        </w:rPr>
      </w:pPr>
      <w:r w:rsidRPr="00A6246C">
        <w:rPr>
          <w:b/>
          <w:caps/>
          <w:kern w:val="24"/>
        </w:rPr>
        <w:t>micro</w:t>
      </w:r>
      <w:r w:rsidR="00920148">
        <w:rPr>
          <w:b/>
          <w:caps/>
          <w:kern w:val="24"/>
        </w:rPr>
        <w:t>-</w:t>
      </w:r>
      <w:r w:rsidR="009A6887">
        <w:rPr>
          <w:b/>
          <w:caps/>
          <w:kern w:val="24"/>
        </w:rPr>
        <w:t>ORGANISMOS PRESENTES NO LEITE CRU</w:t>
      </w:r>
      <w:r w:rsidRPr="00A6246C">
        <w:rPr>
          <w:b/>
          <w:caps/>
          <w:kern w:val="24"/>
        </w:rPr>
        <w:t xml:space="preserve"> produzido n</w:t>
      </w:r>
      <w:r>
        <w:rPr>
          <w:b/>
          <w:caps/>
          <w:kern w:val="24"/>
        </w:rPr>
        <w:t>o município de Morro Redondo/RS</w:t>
      </w:r>
    </w:p>
    <w:p w:rsidR="00696C3E" w:rsidRDefault="00696C3E" w:rsidP="008C153B">
      <w:pPr>
        <w:ind w:firstLine="0"/>
        <w:jc w:val="center"/>
        <w:rPr>
          <w:b/>
          <w:caps/>
          <w:kern w:val="24"/>
        </w:rPr>
      </w:pPr>
    </w:p>
    <w:p w:rsidR="00696C3E" w:rsidRPr="00A6246C" w:rsidRDefault="00696C3E" w:rsidP="00696C3E">
      <w:pPr>
        <w:ind w:firstLine="0"/>
        <w:jc w:val="right"/>
        <w:rPr>
          <w:b/>
          <w:caps/>
          <w:kern w:val="24"/>
        </w:rPr>
      </w:pPr>
      <w:r>
        <w:rPr>
          <w:b/>
        </w:rPr>
        <w:t xml:space="preserve">MEYER, Nathalia de Souza; </w:t>
      </w:r>
      <w:r w:rsidR="00256F92">
        <w:rPr>
          <w:b/>
        </w:rPr>
        <w:t xml:space="preserve">PICOLI, Tony; </w:t>
      </w:r>
      <w:r>
        <w:rPr>
          <w:b/>
        </w:rPr>
        <w:t xml:space="preserve">LATOSINSKI, Giulia Soares; </w:t>
      </w:r>
      <w:r w:rsidR="00FF3C2D">
        <w:rPr>
          <w:b/>
        </w:rPr>
        <w:t xml:space="preserve">PONZILACQUA, Bárbara; </w:t>
      </w:r>
      <w:r w:rsidR="00256F92">
        <w:rPr>
          <w:b/>
        </w:rPr>
        <w:t>HEPPER, Ive Francesca Trocolli</w:t>
      </w:r>
      <w:r w:rsidR="00C91CBC">
        <w:rPr>
          <w:b/>
        </w:rPr>
        <w:t>;</w:t>
      </w:r>
      <w:r w:rsidR="00256F92">
        <w:rPr>
          <w:b/>
        </w:rPr>
        <w:t xml:space="preserve"> </w:t>
      </w:r>
      <w:r w:rsidR="0053498B">
        <w:rPr>
          <w:b/>
        </w:rPr>
        <w:t>PERES, André Fernandes</w:t>
      </w:r>
      <w:r>
        <w:rPr>
          <w:b/>
        </w:rPr>
        <w:t xml:space="preserve"> </w:t>
      </w:r>
    </w:p>
    <w:p w:rsidR="00C47B84" w:rsidRDefault="000A6536" w:rsidP="008C153B">
      <w:pPr>
        <w:ind w:firstLine="0"/>
        <w:jc w:val="right"/>
        <w:rPr>
          <w:b/>
        </w:rPr>
      </w:pPr>
      <w:r>
        <w:rPr>
          <w:b/>
        </w:rPr>
        <w:t>ZANI, João Luiz</w:t>
      </w:r>
      <w:r w:rsidR="000033F3">
        <w:rPr>
          <w:b/>
        </w:rPr>
        <w:t xml:space="preserve"> </w:t>
      </w:r>
    </w:p>
    <w:p w:rsidR="00C47B84" w:rsidRPr="00F559B0" w:rsidRDefault="00515812" w:rsidP="008C153B">
      <w:pPr>
        <w:ind w:firstLine="0"/>
        <w:jc w:val="right"/>
        <w:rPr>
          <w:b/>
        </w:rPr>
      </w:pPr>
      <w:r w:rsidRPr="00F559B0">
        <w:rPr>
          <w:b/>
        </w:rPr>
        <w:fldChar w:fldCharType="begin"/>
      </w:r>
      <w:r w:rsidR="000A6536" w:rsidRPr="00F559B0">
        <w:rPr>
          <w:b/>
        </w:rPr>
        <w:instrText xml:space="preserve"> HYPERLINK "mailto:anathisouza@gmail.com" </w:instrText>
      </w:r>
      <w:r w:rsidRPr="00F559B0">
        <w:rPr>
          <w:b/>
        </w:rPr>
        <w:fldChar w:fldCharType="separate"/>
      </w:r>
      <w:r w:rsidR="000A6536" w:rsidRPr="00F559B0">
        <w:rPr>
          <w:b/>
        </w:rPr>
        <w:t>anathisouza@gmail.com</w:t>
      </w:r>
    </w:p>
    <w:p w:rsidR="00A771C1" w:rsidRPr="00A6246C" w:rsidRDefault="00515812" w:rsidP="008C153B">
      <w:pPr>
        <w:ind w:firstLine="0"/>
        <w:jc w:val="right"/>
        <w:rPr>
          <w:b/>
          <w:color w:val="FF0000"/>
        </w:rPr>
      </w:pPr>
      <w:r w:rsidRPr="00F559B0">
        <w:rPr>
          <w:b/>
        </w:rPr>
        <w:fldChar w:fldCharType="end"/>
      </w:r>
    </w:p>
    <w:p w:rsidR="00520FB9" w:rsidRPr="00F559B0" w:rsidRDefault="00520FB9" w:rsidP="008C153B">
      <w:pPr>
        <w:ind w:firstLine="0"/>
        <w:jc w:val="right"/>
        <w:rPr>
          <w:b/>
          <w:color w:val="000000"/>
        </w:rPr>
      </w:pPr>
      <w:r w:rsidRPr="00F559B0">
        <w:rPr>
          <w:b/>
          <w:color w:val="000000"/>
        </w:rPr>
        <w:t xml:space="preserve">Evento: </w:t>
      </w:r>
      <w:r w:rsidR="00F559B0" w:rsidRPr="00F559B0">
        <w:rPr>
          <w:b/>
          <w:color w:val="000000"/>
        </w:rPr>
        <w:t>Congresso de Iniciação Científica</w:t>
      </w:r>
    </w:p>
    <w:p w:rsidR="00C47B84" w:rsidRPr="00F559B0" w:rsidRDefault="00711AA3" w:rsidP="008C153B">
      <w:pPr>
        <w:ind w:firstLine="0"/>
        <w:jc w:val="right"/>
        <w:rPr>
          <w:b/>
          <w:color w:val="000000"/>
        </w:rPr>
      </w:pPr>
      <w:r w:rsidRPr="00F559B0">
        <w:rPr>
          <w:b/>
          <w:color w:val="000000"/>
        </w:rPr>
        <w:t>Área</w:t>
      </w:r>
      <w:r w:rsidR="00520FB9" w:rsidRPr="00F559B0">
        <w:rPr>
          <w:b/>
          <w:color w:val="000000"/>
        </w:rPr>
        <w:t xml:space="preserve"> do conhecimento</w:t>
      </w:r>
      <w:r w:rsidRPr="00F559B0">
        <w:rPr>
          <w:b/>
          <w:color w:val="000000"/>
        </w:rPr>
        <w:t xml:space="preserve">: </w:t>
      </w:r>
      <w:r w:rsidR="00F559B0" w:rsidRPr="00F559B0">
        <w:rPr>
          <w:b/>
          <w:color w:val="000000"/>
        </w:rPr>
        <w:t>Ciência de Alimentos</w:t>
      </w:r>
    </w:p>
    <w:p w:rsidR="00A6246C" w:rsidRPr="00A6246C" w:rsidRDefault="00A6246C" w:rsidP="008C153B">
      <w:pPr>
        <w:ind w:firstLine="0"/>
        <w:rPr>
          <w:b/>
          <w:color w:val="FF0000"/>
        </w:rPr>
      </w:pPr>
    </w:p>
    <w:p w:rsidR="00C341B4" w:rsidRPr="00F559B0" w:rsidRDefault="009F1118" w:rsidP="008C153B">
      <w:pPr>
        <w:ind w:firstLine="0"/>
        <w:rPr>
          <w:b/>
          <w:color w:val="000000"/>
        </w:rPr>
      </w:pPr>
      <w:r w:rsidRPr="00F559B0">
        <w:rPr>
          <w:b/>
          <w:color w:val="000000"/>
        </w:rPr>
        <w:t>Palavras-chave</w:t>
      </w:r>
      <w:r w:rsidR="00A6246C" w:rsidRPr="00F559B0">
        <w:rPr>
          <w:b/>
          <w:color w:val="000000"/>
        </w:rPr>
        <w:t xml:space="preserve">: </w:t>
      </w:r>
      <w:r w:rsidR="00A6246C" w:rsidRPr="00F559B0">
        <w:rPr>
          <w:color w:val="000000"/>
        </w:rPr>
        <w:t>leite, micro</w:t>
      </w:r>
      <w:r w:rsidR="0096092B">
        <w:rPr>
          <w:color w:val="000000"/>
        </w:rPr>
        <w:t>-</w:t>
      </w:r>
      <w:r w:rsidR="00A6246C" w:rsidRPr="00F559B0">
        <w:rPr>
          <w:color w:val="000000"/>
        </w:rPr>
        <w:t>organismos, mastite</w:t>
      </w:r>
    </w:p>
    <w:p w:rsidR="003220E0" w:rsidRPr="00FB3E05" w:rsidRDefault="003220E0" w:rsidP="008C153B">
      <w:pPr>
        <w:pStyle w:val="Ttulodaseoprimria"/>
      </w:pPr>
    </w:p>
    <w:p w:rsidR="009D0723" w:rsidRPr="007345DE" w:rsidRDefault="0082219D" w:rsidP="008C153B">
      <w:pPr>
        <w:pStyle w:val="Ttulodaseoprimria"/>
      </w:pPr>
      <w:r w:rsidRPr="007345DE">
        <w:t>1 INTRODUÇÃO</w:t>
      </w:r>
    </w:p>
    <w:p w:rsidR="009D0723" w:rsidRPr="00B85630" w:rsidRDefault="009D0723" w:rsidP="008C153B">
      <w:pPr>
        <w:ind w:left="709" w:firstLine="0"/>
      </w:pPr>
    </w:p>
    <w:p w:rsidR="00C64B54" w:rsidRDefault="00C64B54" w:rsidP="00C64B54">
      <w:pPr>
        <w:rPr>
          <w:rFonts w:cs="Arial"/>
        </w:rPr>
      </w:pPr>
      <w:r>
        <w:rPr>
          <w:rFonts w:cs="Arial"/>
        </w:rPr>
        <w:t>O</w:t>
      </w:r>
      <w:r w:rsidR="00DE610C">
        <w:rPr>
          <w:rFonts w:cs="Arial"/>
        </w:rPr>
        <w:t xml:space="preserve"> Rio Grande do Sul é o segundo Estado brasileiro </w:t>
      </w:r>
      <w:r w:rsidR="00475631">
        <w:rPr>
          <w:rFonts w:cs="Arial"/>
        </w:rPr>
        <w:t xml:space="preserve">a </w:t>
      </w:r>
      <w:r w:rsidR="00DE610C">
        <w:rPr>
          <w:rFonts w:cs="Arial"/>
        </w:rPr>
        <w:t>contribui</w:t>
      </w:r>
      <w:r w:rsidR="00475631">
        <w:rPr>
          <w:rFonts w:cs="Arial"/>
        </w:rPr>
        <w:t>r</w:t>
      </w:r>
      <w:r w:rsidR="00DE610C">
        <w:rPr>
          <w:rFonts w:cs="Arial"/>
        </w:rPr>
        <w:t xml:space="preserve"> para</w:t>
      </w:r>
      <w:r>
        <w:rPr>
          <w:rFonts w:cs="Arial"/>
        </w:rPr>
        <w:t xml:space="preserve"> </w:t>
      </w:r>
      <w:r w:rsidR="00475631">
        <w:rPr>
          <w:rFonts w:cs="Arial"/>
        </w:rPr>
        <w:t xml:space="preserve">o volume produzido </w:t>
      </w:r>
      <w:r w:rsidR="005E4222">
        <w:rPr>
          <w:rFonts w:cs="Arial"/>
        </w:rPr>
        <w:t>no país</w:t>
      </w:r>
      <w:r w:rsidR="00DE610C">
        <w:rPr>
          <w:rFonts w:cs="Arial"/>
        </w:rPr>
        <w:t xml:space="preserve">. Os produtores </w:t>
      </w:r>
      <w:r w:rsidR="00475631">
        <w:rPr>
          <w:rFonts w:cs="Arial"/>
        </w:rPr>
        <w:t>da</w:t>
      </w:r>
      <w:r w:rsidR="005E4222">
        <w:rPr>
          <w:rFonts w:cs="Arial"/>
        </w:rPr>
        <w:t xml:space="preserve"> região sul do </w:t>
      </w:r>
      <w:r w:rsidR="00475631">
        <w:rPr>
          <w:rFonts w:cs="Arial"/>
        </w:rPr>
        <w:t>E</w:t>
      </w:r>
      <w:r w:rsidR="005E4222">
        <w:rPr>
          <w:rFonts w:cs="Arial"/>
        </w:rPr>
        <w:t>stado</w:t>
      </w:r>
      <w:r w:rsidR="00475631">
        <w:rPr>
          <w:rFonts w:cs="Arial"/>
        </w:rPr>
        <w:t xml:space="preserve"> </w:t>
      </w:r>
      <w:r w:rsidR="00DE610C">
        <w:rPr>
          <w:rFonts w:cs="Arial"/>
        </w:rPr>
        <w:t xml:space="preserve">se caracterizam </w:t>
      </w:r>
      <w:r>
        <w:rPr>
          <w:rFonts w:cs="Arial"/>
        </w:rPr>
        <w:t>pela</w:t>
      </w:r>
      <w:r w:rsidR="00DE610C">
        <w:rPr>
          <w:rFonts w:cs="Arial"/>
        </w:rPr>
        <w:t xml:space="preserve"> agricultura familiar </w:t>
      </w:r>
      <w:r>
        <w:rPr>
          <w:rFonts w:cs="Arial"/>
        </w:rPr>
        <w:t xml:space="preserve">com </w:t>
      </w:r>
      <w:r w:rsidR="00DE610C">
        <w:rPr>
          <w:rFonts w:cs="Arial"/>
        </w:rPr>
        <w:t xml:space="preserve">poucas vacas em lactação e baixa produtividade (MARQUES, 2004). </w:t>
      </w:r>
      <w:r w:rsidR="005E4222">
        <w:rPr>
          <w:rFonts w:cs="Arial"/>
        </w:rPr>
        <w:t xml:space="preserve">A qualidade do leite produzido é uma preocupação nacional e muito tem sido investido pelo setor para melhorar esta qualidade. </w:t>
      </w:r>
      <w:r w:rsidR="00475631">
        <w:rPr>
          <w:rFonts w:cs="Arial"/>
        </w:rPr>
        <w:t xml:space="preserve">A contaminação microbiana </w:t>
      </w:r>
      <w:r w:rsidR="000A6536" w:rsidRPr="00F3647D">
        <w:rPr>
          <w:rFonts w:cs="Arial"/>
        </w:rPr>
        <w:t xml:space="preserve">prejudica a qualidade do leite, </w:t>
      </w:r>
      <w:r w:rsidR="00696C3E">
        <w:rPr>
          <w:rFonts w:cs="Arial"/>
        </w:rPr>
        <w:t xml:space="preserve">causando prejuízos ao produtor e à indústria, além de colocar em risco a saúde do consumidor. </w:t>
      </w:r>
    </w:p>
    <w:p w:rsidR="00C64B54" w:rsidRDefault="00696C3E" w:rsidP="00C64B54">
      <w:pPr>
        <w:rPr>
          <w:rFonts w:cs="Arial"/>
        </w:rPr>
      </w:pPr>
      <w:r>
        <w:rPr>
          <w:rFonts w:cs="Arial"/>
        </w:rPr>
        <w:t>Dentre as doenças capazes de interferir na qualidade microbiológica do leite, destaca-se a mastite, que é tida como a</w:t>
      </w:r>
      <w:r w:rsidR="00D00ED3">
        <w:rPr>
          <w:rFonts w:cs="Arial"/>
        </w:rPr>
        <w:t xml:space="preserve"> doença mais comum</w:t>
      </w:r>
      <w:r w:rsidR="00B143E4">
        <w:rPr>
          <w:rFonts w:cs="Arial"/>
        </w:rPr>
        <w:t xml:space="preserve"> </w:t>
      </w:r>
      <w:r w:rsidR="005E4222">
        <w:rPr>
          <w:rFonts w:cs="Arial"/>
        </w:rPr>
        <w:t>d</w:t>
      </w:r>
      <w:r>
        <w:rPr>
          <w:rFonts w:cs="Arial"/>
        </w:rPr>
        <w:t>o gado leiteiro, c</w:t>
      </w:r>
      <w:r w:rsidR="00D00ED3" w:rsidRPr="00F3647D">
        <w:rPr>
          <w:rFonts w:cs="Arial"/>
        </w:rPr>
        <w:t>aracteriza</w:t>
      </w:r>
      <w:r>
        <w:rPr>
          <w:rFonts w:cs="Arial"/>
        </w:rPr>
        <w:t>ndo</w:t>
      </w:r>
      <w:r w:rsidR="00D00ED3">
        <w:rPr>
          <w:rFonts w:cs="Arial"/>
        </w:rPr>
        <w:t>-se por um processo inflamatório da glândula mamá</w:t>
      </w:r>
      <w:r w:rsidR="00D00ED3" w:rsidRPr="00F3647D">
        <w:rPr>
          <w:rFonts w:cs="Arial"/>
        </w:rPr>
        <w:t xml:space="preserve">ria </w:t>
      </w:r>
      <w:r w:rsidR="00C64B54">
        <w:rPr>
          <w:rFonts w:cs="Arial"/>
        </w:rPr>
        <w:t xml:space="preserve">causada principalmente por bactérias. </w:t>
      </w:r>
    </w:p>
    <w:p w:rsidR="000A6536" w:rsidRPr="00F3647D" w:rsidRDefault="000A6536" w:rsidP="00C64B54">
      <w:pPr>
        <w:rPr>
          <w:rFonts w:cs="Arial"/>
        </w:rPr>
      </w:pPr>
      <w:r w:rsidRPr="00F3647D">
        <w:rPr>
          <w:rFonts w:cs="Arial"/>
        </w:rPr>
        <w:t>O objetivo deste trabalho foi realizar um l</w:t>
      </w:r>
      <w:r>
        <w:rPr>
          <w:rFonts w:cs="Arial"/>
        </w:rPr>
        <w:t>evantamento das principais bacté</w:t>
      </w:r>
      <w:r w:rsidRPr="00F3647D">
        <w:rPr>
          <w:rFonts w:cs="Arial"/>
        </w:rPr>
        <w:t>rias</w:t>
      </w:r>
      <w:r w:rsidR="00EC4BC3">
        <w:rPr>
          <w:rFonts w:cs="Arial"/>
        </w:rPr>
        <w:t xml:space="preserve"> </w:t>
      </w:r>
      <w:r>
        <w:rPr>
          <w:rFonts w:cs="Arial"/>
        </w:rPr>
        <w:t xml:space="preserve">causadoras de mastite </w:t>
      </w:r>
      <w:r w:rsidR="00D00ED3">
        <w:rPr>
          <w:rFonts w:cs="Arial"/>
        </w:rPr>
        <w:t xml:space="preserve">encontradas em leite proveniente de tanques resfriadores </w:t>
      </w:r>
      <w:r>
        <w:rPr>
          <w:rFonts w:cs="Arial"/>
        </w:rPr>
        <w:t>no município de Morro Redondo</w:t>
      </w:r>
      <w:r w:rsidR="00812ED2">
        <w:rPr>
          <w:rFonts w:cs="Arial"/>
        </w:rPr>
        <w:t>.</w:t>
      </w:r>
    </w:p>
    <w:p w:rsidR="009D0723" w:rsidRDefault="009D0723" w:rsidP="008C153B"/>
    <w:p w:rsidR="009D0723" w:rsidRPr="004D3431" w:rsidRDefault="009D0723" w:rsidP="008C153B"/>
    <w:p w:rsidR="003220E0" w:rsidRPr="00FA5B50" w:rsidRDefault="0082219D" w:rsidP="008C153B">
      <w:pPr>
        <w:pStyle w:val="Ttulodaseoprimria"/>
      </w:pPr>
      <w:r w:rsidRPr="00FA5B50">
        <w:t>2 MATERIAIS E MÉTODOS</w:t>
      </w:r>
      <w:r w:rsidR="009F1118">
        <w:t xml:space="preserve"> </w:t>
      </w:r>
    </w:p>
    <w:p w:rsidR="00E31F8F" w:rsidRPr="00B34611" w:rsidRDefault="00C64B54" w:rsidP="008C153B">
      <w:pPr>
        <w:rPr>
          <w:rFonts w:cs="Arial"/>
        </w:rPr>
      </w:pPr>
      <w:r>
        <w:rPr>
          <w:rFonts w:cs="Arial"/>
        </w:rPr>
        <w:t>A</w:t>
      </w:r>
      <w:r w:rsidR="00E31F8F" w:rsidRPr="00B34611">
        <w:rPr>
          <w:rFonts w:cs="Arial"/>
        </w:rPr>
        <w:t xml:space="preserve">mostras de leite </w:t>
      </w:r>
      <w:r>
        <w:rPr>
          <w:rFonts w:cs="Arial"/>
        </w:rPr>
        <w:t xml:space="preserve">coletadas </w:t>
      </w:r>
      <w:r w:rsidR="00E31F8F" w:rsidRPr="00B34611">
        <w:rPr>
          <w:rFonts w:cs="Arial"/>
        </w:rPr>
        <w:t>do tanque resfriador de 37 Unidades Produtoras de Leite (UPL) do município de Morro Redondo</w:t>
      </w:r>
      <w:r>
        <w:rPr>
          <w:rFonts w:cs="Arial"/>
        </w:rPr>
        <w:t xml:space="preserve"> foram submetidas à </w:t>
      </w:r>
      <w:r w:rsidR="00812ED2">
        <w:rPr>
          <w:rFonts w:cs="Arial"/>
        </w:rPr>
        <w:t>análise microbiológica e de qualidade</w:t>
      </w:r>
      <w:r w:rsidR="00E31F8F" w:rsidRPr="00B34611">
        <w:rPr>
          <w:rFonts w:cs="Arial"/>
        </w:rPr>
        <w:t>.</w:t>
      </w:r>
      <w:r w:rsidR="00DE610C">
        <w:rPr>
          <w:rFonts w:cs="Arial"/>
        </w:rPr>
        <w:t xml:space="preserve"> </w:t>
      </w:r>
      <w:r w:rsidR="00EC4BC3">
        <w:rPr>
          <w:rFonts w:cs="Arial"/>
        </w:rPr>
        <w:t xml:space="preserve">Duas amostras </w:t>
      </w:r>
      <w:r w:rsidR="008C153B">
        <w:rPr>
          <w:rFonts w:cs="Arial"/>
        </w:rPr>
        <w:t>foram encaminhad</w:t>
      </w:r>
      <w:r w:rsidR="00EC4BC3">
        <w:rPr>
          <w:rFonts w:cs="Arial"/>
        </w:rPr>
        <w:t>a</w:t>
      </w:r>
      <w:r w:rsidR="008C153B">
        <w:rPr>
          <w:rFonts w:cs="Arial"/>
        </w:rPr>
        <w:t xml:space="preserve">s </w:t>
      </w:r>
      <w:r w:rsidR="00B34611">
        <w:rPr>
          <w:rFonts w:cs="Arial"/>
        </w:rPr>
        <w:t xml:space="preserve">para </w:t>
      </w:r>
      <w:r w:rsidR="008C153B">
        <w:rPr>
          <w:rFonts w:cs="Arial"/>
        </w:rPr>
        <w:t>realização da Contagem de Células Somáticas (CCS) e C</w:t>
      </w:r>
      <w:r w:rsidR="00EC4BC3">
        <w:rPr>
          <w:rFonts w:cs="Arial"/>
        </w:rPr>
        <w:t>ontagem Bacteriana Total (CBT)</w:t>
      </w:r>
      <w:r>
        <w:rPr>
          <w:rFonts w:cs="Arial"/>
        </w:rPr>
        <w:t xml:space="preserve"> e outra </w:t>
      </w:r>
      <w:r w:rsidR="008C153B">
        <w:rPr>
          <w:rFonts w:cs="Arial"/>
        </w:rPr>
        <w:t>para a</w:t>
      </w:r>
      <w:r>
        <w:rPr>
          <w:rFonts w:cs="Arial"/>
        </w:rPr>
        <w:t xml:space="preserve">nálise bacteriológica. </w:t>
      </w:r>
      <w:r w:rsidR="00812ED2">
        <w:rPr>
          <w:rFonts w:cs="Arial"/>
        </w:rPr>
        <w:t xml:space="preserve"> As</w:t>
      </w:r>
      <w:r w:rsidR="008C153B">
        <w:rPr>
          <w:rFonts w:cs="Arial"/>
        </w:rPr>
        <w:t xml:space="preserve"> </w:t>
      </w:r>
      <w:r w:rsidR="00E31F8F" w:rsidRPr="00B34611">
        <w:rPr>
          <w:rFonts w:cs="Arial"/>
        </w:rPr>
        <w:t xml:space="preserve">amostras de leite </w:t>
      </w:r>
      <w:r w:rsidR="00812ED2">
        <w:rPr>
          <w:rFonts w:cs="Arial"/>
        </w:rPr>
        <w:t xml:space="preserve">utilizadas para análise microbiológica </w:t>
      </w:r>
      <w:r w:rsidR="00E31F8F" w:rsidRPr="00B34611">
        <w:rPr>
          <w:rFonts w:cs="Arial"/>
        </w:rPr>
        <w:t>foram submetidas a quatro diluições decimais em salina estéril a 0,85%</w:t>
      </w:r>
      <w:r w:rsidR="00812ED2">
        <w:rPr>
          <w:rFonts w:cs="Arial"/>
        </w:rPr>
        <w:t>, e a</w:t>
      </w:r>
      <w:r w:rsidR="00E31F8F" w:rsidRPr="00B34611">
        <w:rPr>
          <w:rFonts w:cs="Arial"/>
        </w:rPr>
        <w:t xml:space="preserve"> semeadura foi feita </w:t>
      </w:r>
      <w:r w:rsidR="00DE610C">
        <w:rPr>
          <w:rFonts w:cs="Arial"/>
        </w:rPr>
        <w:t>em todos os meios de cultura</w:t>
      </w:r>
      <w:r w:rsidR="00812ED2">
        <w:rPr>
          <w:rFonts w:cs="Arial"/>
        </w:rPr>
        <w:t xml:space="preserve"> seletivos</w:t>
      </w:r>
      <w:r w:rsidR="00DE610C">
        <w:rPr>
          <w:rFonts w:cs="Arial"/>
        </w:rPr>
        <w:t xml:space="preserve">, </w:t>
      </w:r>
      <w:r w:rsidR="00E31F8F" w:rsidRPr="00B34611">
        <w:rPr>
          <w:rFonts w:cs="Arial"/>
        </w:rPr>
        <w:t>por espalhamento</w:t>
      </w:r>
      <w:r w:rsidR="00DE610C">
        <w:rPr>
          <w:rFonts w:cs="Arial"/>
        </w:rPr>
        <w:t xml:space="preserve"> de </w:t>
      </w:r>
      <w:r w:rsidR="00DE610C" w:rsidRPr="00B34611">
        <w:rPr>
          <w:rFonts w:cs="Arial"/>
          <w:color w:val="231F20"/>
        </w:rPr>
        <w:t>100 µL</w:t>
      </w:r>
      <w:r w:rsidR="00E31F8F" w:rsidRPr="00B34611">
        <w:rPr>
          <w:rFonts w:cs="Arial"/>
        </w:rPr>
        <w:t xml:space="preserve"> d</w:t>
      </w:r>
      <w:r w:rsidR="00812ED2">
        <w:rPr>
          <w:rFonts w:cs="Arial"/>
        </w:rPr>
        <w:t>as</w:t>
      </w:r>
      <w:r w:rsidR="00E31F8F" w:rsidRPr="00B34611">
        <w:rPr>
          <w:rFonts w:cs="Arial"/>
        </w:rPr>
        <w:t>diluições em duplicata e incubadas à temperatura de 37ºC, por 24-48 horas</w:t>
      </w:r>
      <w:r w:rsidR="00DE610C">
        <w:rPr>
          <w:rFonts w:cs="Arial"/>
        </w:rPr>
        <w:t>, quando foram realizadas as contagens das Unidades Formadoras de Colônia (UFC)</w:t>
      </w:r>
      <w:r w:rsidR="00E31F8F" w:rsidRPr="00B34611">
        <w:rPr>
          <w:rFonts w:cs="Arial"/>
        </w:rPr>
        <w:t>.</w:t>
      </w:r>
      <w:r w:rsidR="00DE610C">
        <w:rPr>
          <w:rFonts w:cs="Arial"/>
        </w:rPr>
        <w:t xml:space="preserve"> </w:t>
      </w:r>
      <w:r w:rsidR="00E31F8F" w:rsidRPr="00B34611">
        <w:rPr>
          <w:rFonts w:cs="Arial"/>
        </w:rPr>
        <w:t xml:space="preserve">As colônias características de </w:t>
      </w:r>
      <w:r w:rsidR="00E31F8F" w:rsidRPr="00B34611">
        <w:rPr>
          <w:rFonts w:cs="Arial"/>
          <w:i/>
        </w:rPr>
        <w:t>S. aureus</w:t>
      </w:r>
      <w:r w:rsidR="00E31F8F" w:rsidRPr="00B34611">
        <w:rPr>
          <w:rFonts w:cs="Arial"/>
        </w:rPr>
        <w:t xml:space="preserve">, </w:t>
      </w:r>
      <w:r w:rsidR="00E31F8F" w:rsidRPr="00B34611">
        <w:rPr>
          <w:rFonts w:cs="Arial"/>
          <w:i/>
        </w:rPr>
        <w:t>E. coli</w:t>
      </w:r>
      <w:r w:rsidR="00E31F8F" w:rsidRPr="00B34611">
        <w:rPr>
          <w:rFonts w:cs="Arial"/>
        </w:rPr>
        <w:t xml:space="preserve"> e de </w:t>
      </w:r>
      <w:r w:rsidR="00E31F8F" w:rsidRPr="00B34611">
        <w:rPr>
          <w:rFonts w:cs="Arial"/>
          <w:i/>
        </w:rPr>
        <w:t>Streptococcus</w:t>
      </w:r>
      <w:r w:rsidR="00E31F8F" w:rsidRPr="00B34611">
        <w:rPr>
          <w:rFonts w:cs="Arial"/>
        </w:rPr>
        <w:t xml:space="preserve"> foram repicadas</w:t>
      </w:r>
      <w:r w:rsidR="00696C3E">
        <w:rPr>
          <w:rFonts w:cs="Arial"/>
        </w:rPr>
        <w:t>,</w:t>
      </w:r>
      <w:r w:rsidR="00E31F8F" w:rsidRPr="00B34611">
        <w:rPr>
          <w:rFonts w:cs="Arial"/>
        </w:rPr>
        <w:t xml:space="preserve"> </w:t>
      </w:r>
      <w:r w:rsidR="00696C3E">
        <w:rPr>
          <w:rFonts w:cs="Arial"/>
        </w:rPr>
        <w:t xml:space="preserve">novamente incubadas, </w:t>
      </w:r>
      <w:r w:rsidR="00EC4BC3">
        <w:rPr>
          <w:rFonts w:cs="Arial"/>
        </w:rPr>
        <w:t>submetidas à coloração de Gram</w:t>
      </w:r>
      <w:r w:rsidR="00E31F8F" w:rsidRPr="00B34611">
        <w:rPr>
          <w:rFonts w:cs="Arial"/>
        </w:rPr>
        <w:t xml:space="preserve"> e</w:t>
      </w:r>
      <w:r w:rsidR="00EC4BC3">
        <w:rPr>
          <w:rFonts w:cs="Arial"/>
        </w:rPr>
        <w:t>,</w:t>
      </w:r>
      <w:r w:rsidR="00E31F8F" w:rsidRPr="00B34611">
        <w:rPr>
          <w:rFonts w:cs="Arial"/>
        </w:rPr>
        <w:t xml:space="preserve"> aquelas que apresentaram características morfo-tinturiais típicas, foram </w:t>
      </w:r>
      <w:r w:rsidR="0053498B">
        <w:rPr>
          <w:rFonts w:cs="Arial"/>
        </w:rPr>
        <w:t>submetidas a testes bioquímicos</w:t>
      </w:r>
      <w:r w:rsidR="00DE610C">
        <w:rPr>
          <w:rFonts w:cs="Arial"/>
        </w:rPr>
        <w:t xml:space="preserve"> para identificação da espécie bacteriana</w:t>
      </w:r>
      <w:r w:rsidR="00E31F8F" w:rsidRPr="00B34611">
        <w:rPr>
          <w:rFonts w:cs="Arial"/>
        </w:rPr>
        <w:t>.</w:t>
      </w:r>
      <w:r w:rsidR="00EC4BC3">
        <w:rPr>
          <w:rFonts w:cs="Arial"/>
        </w:rPr>
        <w:t xml:space="preserve"> </w:t>
      </w:r>
      <w:r w:rsidR="00EC4BC3">
        <w:rPr>
          <w:rFonts w:cs="Arial"/>
          <w:color w:val="222222"/>
        </w:rPr>
        <w:t xml:space="preserve">Para análise </w:t>
      </w:r>
      <w:r w:rsidR="00DE610C">
        <w:rPr>
          <w:rFonts w:cs="Arial"/>
          <w:color w:val="222222"/>
        </w:rPr>
        <w:t xml:space="preserve">micológica, </w:t>
      </w:r>
      <w:r w:rsidR="00E31F8F" w:rsidRPr="00B34611">
        <w:rPr>
          <w:rFonts w:cs="Arial"/>
          <w:color w:val="231F20"/>
        </w:rPr>
        <w:t>100 µL de leite fo</w:t>
      </w:r>
      <w:r w:rsidR="00EC4BC3">
        <w:rPr>
          <w:rFonts w:cs="Arial"/>
          <w:color w:val="231F20"/>
        </w:rPr>
        <w:t>ram</w:t>
      </w:r>
      <w:r w:rsidR="00E31F8F" w:rsidRPr="00B34611">
        <w:rPr>
          <w:rFonts w:cs="Arial"/>
          <w:color w:val="231F20"/>
        </w:rPr>
        <w:t xml:space="preserve"> semeado</w:t>
      </w:r>
      <w:r w:rsidR="00EC4BC3">
        <w:rPr>
          <w:rFonts w:cs="Arial"/>
          <w:color w:val="231F20"/>
        </w:rPr>
        <w:t>s</w:t>
      </w:r>
      <w:r w:rsidR="00E31F8F" w:rsidRPr="00B34611">
        <w:rPr>
          <w:rFonts w:cs="Arial"/>
          <w:color w:val="231F20"/>
        </w:rPr>
        <w:t xml:space="preserve"> por</w:t>
      </w:r>
      <w:r w:rsidR="00EC4BC3">
        <w:rPr>
          <w:rFonts w:cs="Arial"/>
          <w:color w:val="231F20"/>
        </w:rPr>
        <w:t xml:space="preserve"> </w:t>
      </w:r>
      <w:r w:rsidR="00EC4BC3">
        <w:rPr>
          <w:rFonts w:cs="Arial"/>
          <w:color w:val="231F20"/>
        </w:rPr>
        <w:lastRenderedPageBreak/>
        <w:t>espalhamento em Agar Sabouraud e a</w:t>
      </w:r>
      <w:r w:rsidR="00E31F8F" w:rsidRPr="00B34611">
        <w:rPr>
          <w:rFonts w:cs="Arial"/>
          <w:color w:val="231F20"/>
        </w:rPr>
        <w:t>s placas foram incubadas</w:t>
      </w:r>
      <w:r w:rsidR="00EC4BC3">
        <w:rPr>
          <w:rFonts w:cs="Arial"/>
          <w:color w:val="231F20"/>
        </w:rPr>
        <w:t xml:space="preserve">. Após </w:t>
      </w:r>
      <w:r w:rsidR="00E31F8F" w:rsidRPr="00B34611">
        <w:rPr>
          <w:rFonts w:cs="Arial"/>
          <w:color w:val="231F20"/>
        </w:rPr>
        <w:t>48 h</w:t>
      </w:r>
      <w:r w:rsidR="00EC4BC3">
        <w:rPr>
          <w:rFonts w:cs="Arial"/>
          <w:color w:val="231F20"/>
        </w:rPr>
        <w:t>, a</w:t>
      </w:r>
      <w:r w:rsidR="00E31F8F" w:rsidRPr="00B34611">
        <w:rPr>
          <w:rFonts w:cs="Arial"/>
          <w:color w:val="231F20"/>
        </w:rPr>
        <w:t xml:space="preserve"> identificação foi realizada utilizando o sistema Vitek2 (BioMérieux).</w:t>
      </w:r>
    </w:p>
    <w:p w:rsidR="003220E0" w:rsidRDefault="003220E0" w:rsidP="00C91CBC">
      <w:pPr>
        <w:ind w:firstLine="0"/>
      </w:pPr>
    </w:p>
    <w:p w:rsidR="009D0723" w:rsidRPr="00D8090F" w:rsidRDefault="0082219D" w:rsidP="008C15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F559B0">
      <w:pPr>
        <w:rPr>
          <w:rFonts w:cs="Arial"/>
        </w:rPr>
      </w:pPr>
    </w:p>
    <w:p w:rsidR="00E567F4" w:rsidRDefault="00F559B0" w:rsidP="00F559B0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 xml:space="preserve">Houve isolamento de </w:t>
      </w:r>
      <w:r w:rsidRPr="00B46045">
        <w:rPr>
          <w:rFonts w:eastAsia="Calibri" w:cs="Arial"/>
          <w:i/>
          <w:kern w:val="0"/>
        </w:rPr>
        <w:t>Staphylococcus</w:t>
      </w:r>
      <w:r>
        <w:rPr>
          <w:rFonts w:eastAsia="Calibri" w:cs="Arial"/>
          <w:kern w:val="0"/>
        </w:rPr>
        <w:t xml:space="preserve"> spp. </w:t>
      </w:r>
      <w:r w:rsidR="00E567F4">
        <w:rPr>
          <w:rFonts w:eastAsia="Calibri" w:cs="Arial"/>
          <w:kern w:val="0"/>
        </w:rPr>
        <w:t>e</w:t>
      </w:r>
      <w:r>
        <w:rPr>
          <w:rFonts w:eastAsia="Calibri" w:cs="Arial"/>
          <w:kern w:val="0"/>
        </w:rPr>
        <w:t xml:space="preserve">m </w:t>
      </w:r>
      <w:r w:rsidR="00E567F4">
        <w:rPr>
          <w:rFonts w:eastAsia="Calibri" w:cs="Arial"/>
          <w:kern w:val="0"/>
        </w:rPr>
        <w:t>100% das amostras e a</w:t>
      </w:r>
      <w:r w:rsidR="00B46045">
        <w:rPr>
          <w:rFonts w:eastAsia="Calibri" w:cs="Arial"/>
          <w:kern w:val="0"/>
        </w:rPr>
        <w:t xml:space="preserve"> contagem média foi de </w:t>
      </w:r>
      <w:r w:rsidR="00B46045" w:rsidRPr="00B46045">
        <w:rPr>
          <w:rFonts w:eastAsia="Calibri" w:cs="Arial"/>
          <w:kern w:val="0"/>
        </w:rPr>
        <w:t>4,52 x 10</w:t>
      </w:r>
      <w:r w:rsidR="00B46045" w:rsidRPr="00B46045">
        <w:rPr>
          <w:rFonts w:eastAsia="Calibri" w:cs="Arial"/>
          <w:kern w:val="0"/>
          <w:vertAlign w:val="superscript"/>
        </w:rPr>
        <w:t>4</w:t>
      </w:r>
      <w:r w:rsidR="00B46045" w:rsidRPr="00B46045">
        <w:rPr>
          <w:rFonts w:eastAsia="Calibri" w:cs="Arial"/>
          <w:kern w:val="0"/>
        </w:rPr>
        <w:t xml:space="preserve"> UFC/mL de leite</w:t>
      </w:r>
      <w:r w:rsidR="00B46045">
        <w:rPr>
          <w:rFonts w:eastAsia="Calibri" w:cs="Arial"/>
          <w:kern w:val="0"/>
        </w:rPr>
        <w:t xml:space="preserve">. </w:t>
      </w:r>
      <w:r w:rsidRPr="00B46045">
        <w:rPr>
          <w:rFonts w:eastAsia="Calibri" w:cs="Arial"/>
          <w:kern w:val="0"/>
        </w:rPr>
        <w:t>Em 94,</w:t>
      </w:r>
      <w:r w:rsidR="00B46045">
        <w:rPr>
          <w:rFonts w:eastAsia="Calibri" w:cs="Arial"/>
          <w:kern w:val="0"/>
        </w:rPr>
        <w:t xml:space="preserve">6% das amostras, houve isolamento de </w:t>
      </w:r>
      <w:r w:rsidR="00B46045" w:rsidRPr="00B46045">
        <w:rPr>
          <w:rFonts w:eastAsia="Calibri" w:cs="Arial"/>
          <w:i/>
          <w:kern w:val="0"/>
        </w:rPr>
        <w:t>S. aureus</w:t>
      </w:r>
      <w:r w:rsidR="00B46045">
        <w:rPr>
          <w:rFonts w:eastAsia="Calibri" w:cs="Arial"/>
          <w:kern w:val="0"/>
        </w:rPr>
        <w:t>, tido como a principal causa d</w:t>
      </w:r>
      <w:r w:rsidR="00E567F4">
        <w:rPr>
          <w:rFonts w:eastAsia="Calibri" w:cs="Arial"/>
          <w:kern w:val="0"/>
        </w:rPr>
        <w:t>e mastites</w:t>
      </w:r>
      <w:r w:rsidR="00B46045">
        <w:rPr>
          <w:rFonts w:eastAsia="Calibri" w:cs="Arial"/>
          <w:kern w:val="0"/>
        </w:rPr>
        <w:t xml:space="preserve">. A contagem média </w:t>
      </w:r>
      <w:r w:rsidR="00B46045" w:rsidRPr="00B46045">
        <w:rPr>
          <w:rFonts w:eastAsia="Calibri" w:cs="Arial"/>
          <w:kern w:val="0"/>
        </w:rPr>
        <w:t xml:space="preserve">foi de </w:t>
      </w:r>
      <w:r w:rsidR="00B46045" w:rsidRPr="00B46045">
        <w:rPr>
          <w:rFonts w:eastAsia="Times New Roman" w:cs="Arial"/>
          <w:color w:val="000000"/>
          <w:kern w:val="0"/>
        </w:rPr>
        <w:t>1,32 x 10</w:t>
      </w:r>
      <w:r w:rsidR="00B46045" w:rsidRPr="00B46045">
        <w:rPr>
          <w:rFonts w:eastAsia="Times New Roman" w:cs="Arial"/>
          <w:color w:val="000000"/>
          <w:kern w:val="0"/>
          <w:vertAlign w:val="superscript"/>
        </w:rPr>
        <w:t>3</w:t>
      </w:r>
      <w:r w:rsidR="00B46045" w:rsidRPr="00B46045">
        <w:rPr>
          <w:rFonts w:eastAsia="Times New Roman" w:cs="Arial"/>
          <w:color w:val="000000"/>
          <w:kern w:val="0"/>
        </w:rPr>
        <w:t xml:space="preserve"> UFC/mL de leite</w:t>
      </w:r>
      <w:r w:rsidR="00B46045">
        <w:rPr>
          <w:rFonts w:eastAsia="Times New Roman" w:cs="Arial"/>
          <w:color w:val="000000"/>
          <w:kern w:val="0"/>
        </w:rPr>
        <w:t xml:space="preserve">, </w:t>
      </w:r>
      <w:r w:rsidR="00B46045">
        <w:rPr>
          <w:rFonts w:eastAsia="Calibri" w:cs="Arial"/>
          <w:kern w:val="0"/>
        </w:rPr>
        <w:t xml:space="preserve">o que </w:t>
      </w:r>
      <w:r w:rsidR="00475631">
        <w:rPr>
          <w:rFonts w:eastAsia="Calibri" w:cs="Arial"/>
          <w:kern w:val="0"/>
        </w:rPr>
        <w:t>representa</w:t>
      </w:r>
      <w:r w:rsidR="00B46045">
        <w:rPr>
          <w:rFonts w:eastAsia="Calibri" w:cs="Arial"/>
          <w:kern w:val="0"/>
        </w:rPr>
        <w:t xml:space="preserve"> </w:t>
      </w:r>
      <w:r w:rsidR="00475631">
        <w:rPr>
          <w:rFonts w:eastAsia="Calibri" w:cs="Arial"/>
          <w:kern w:val="0"/>
        </w:rPr>
        <w:t>perrigo ao consumidor, j</w:t>
      </w:r>
      <w:r w:rsidR="00B46045">
        <w:rPr>
          <w:rFonts w:eastAsia="Calibri" w:cs="Arial"/>
          <w:kern w:val="0"/>
        </w:rPr>
        <w:t>á que é tido como um grande causador de toxi-infecções alimentares (</w:t>
      </w:r>
      <w:r w:rsidR="0053498B">
        <w:rPr>
          <w:rFonts w:eastAsia="Calibri" w:cs="Arial"/>
          <w:kern w:val="0"/>
        </w:rPr>
        <w:t>BERGDOLL, 1990</w:t>
      </w:r>
      <w:r w:rsidR="00B46045">
        <w:rPr>
          <w:rFonts w:eastAsia="Calibri" w:cs="Arial"/>
          <w:kern w:val="0"/>
        </w:rPr>
        <w:t>).</w:t>
      </w:r>
      <w:r w:rsidRPr="00B46045">
        <w:rPr>
          <w:rFonts w:eastAsia="Calibri" w:cs="Arial"/>
          <w:kern w:val="0"/>
        </w:rPr>
        <w:t xml:space="preserve"> </w:t>
      </w:r>
      <w:r w:rsidR="00E567F4">
        <w:rPr>
          <w:rFonts w:eastAsia="Calibri" w:cs="Arial"/>
          <w:kern w:val="0"/>
        </w:rPr>
        <w:t xml:space="preserve">Quanto aos estreptococos, </w:t>
      </w:r>
      <w:r w:rsidR="00E567F4" w:rsidRPr="00924276">
        <w:rPr>
          <w:rFonts w:eastAsia="Calibri" w:cs="Arial"/>
          <w:i/>
          <w:kern w:val="0"/>
        </w:rPr>
        <w:t>S. agalactiae</w:t>
      </w:r>
      <w:r w:rsidR="00E567F4">
        <w:rPr>
          <w:rFonts w:eastAsia="Calibri" w:cs="Arial"/>
          <w:kern w:val="0"/>
        </w:rPr>
        <w:t xml:space="preserve"> foi isolado em 10,8% das amostras e se destaca por ser </w:t>
      </w:r>
      <w:r w:rsidR="00924276">
        <w:rPr>
          <w:rFonts w:eastAsia="Calibri" w:cs="Arial"/>
          <w:kern w:val="0"/>
        </w:rPr>
        <w:t xml:space="preserve">altamente contagioso </w:t>
      </w:r>
      <w:r w:rsidR="00E567F4">
        <w:rPr>
          <w:rFonts w:eastAsia="Calibri" w:cs="Arial"/>
          <w:kern w:val="0"/>
        </w:rPr>
        <w:t xml:space="preserve">na etiologia das mastites e </w:t>
      </w:r>
      <w:r w:rsidR="00924276">
        <w:rPr>
          <w:rFonts w:eastAsia="Calibri" w:cs="Arial"/>
          <w:kern w:val="0"/>
        </w:rPr>
        <w:t xml:space="preserve">por seu </w:t>
      </w:r>
      <w:r w:rsidR="00E567F4">
        <w:rPr>
          <w:rFonts w:eastAsia="Calibri" w:cs="Arial"/>
          <w:kern w:val="0"/>
        </w:rPr>
        <w:t xml:space="preserve">papel </w:t>
      </w:r>
      <w:r w:rsidR="00475631">
        <w:rPr>
          <w:rFonts w:eastAsia="Calibri" w:cs="Arial"/>
          <w:kern w:val="0"/>
        </w:rPr>
        <w:t xml:space="preserve">em saúde pública. </w:t>
      </w:r>
      <w:r w:rsidR="00E567F4">
        <w:rPr>
          <w:rFonts w:eastAsia="Calibri" w:cs="Arial"/>
          <w:kern w:val="0"/>
        </w:rPr>
        <w:t>Outros estreptococos causadores de mastite t</w:t>
      </w:r>
      <w:r w:rsidR="00924276">
        <w:rPr>
          <w:rFonts w:eastAsia="Calibri" w:cs="Arial"/>
          <w:kern w:val="0"/>
        </w:rPr>
        <w:t>ê</w:t>
      </w:r>
      <w:r w:rsidR="00E567F4">
        <w:rPr>
          <w:rFonts w:eastAsia="Calibri" w:cs="Arial"/>
          <w:kern w:val="0"/>
        </w:rPr>
        <w:t xml:space="preserve">m origem no ambiente contaminado e foram isolados com as seguintes freqüências: </w:t>
      </w:r>
      <w:r w:rsidR="00E567F4" w:rsidRPr="00924276">
        <w:rPr>
          <w:rFonts w:eastAsia="Calibri" w:cs="Arial"/>
          <w:i/>
          <w:kern w:val="0"/>
        </w:rPr>
        <w:t>S. dysgalactiae</w:t>
      </w:r>
      <w:r w:rsidR="00E567F4">
        <w:rPr>
          <w:rFonts w:eastAsia="Calibri" w:cs="Arial"/>
          <w:kern w:val="0"/>
        </w:rPr>
        <w:t xml:space="preserve"> (48,7%), </w:t>
      </w:r>
      <w:r w:rsidR="00E567F4" w:rsidRPr="00924276">
        <w:rPr>
          <w:rFonts w:eastAsia="Calibri" w:cs="Arial"/>
          <w:i/>
          <w:kern w:val="0"/>
        </w:rPr>
        <w:t>S. uberis</w:t>
      </w:r>
      <w:r w:rsidR="00E567F4">
        <w:rPr>
          <w:rFonts w:eastAsia="Calibri" w:cs="Arial"/>
          <w:kern w:val="0"/>
        </w:rPr>
        <w:t xml:space="preserve"> (24,3%) e </w:t>
      </w:r>
      <w:r w:rsidR="00E567F4" w:rsidRPr="00924276">
        <w:rPr>
          <w:rFonts w:eastAsia="Calibri" w:cs="Arial"/>
          <w:i/>
          <w:kern w:val="0"/>
        </w:rPr>
        <w:t>S. bovis</w:t>
      </w:r>
      <w:r w:rsidR="00E567F4">
        <w:rPr>
          <w:rFonts w:eastAsia="Calibri" w:cs="Arial"/>
          <w:kern w:val="0"/>
        </w:rPr>
        <w:t xml:space="preserve"> (10,8%). Quanto aos fung</w:t>
      </w:r>
      <w:r w:rsidR="00C91CBC">
        <w:rPr>
          <w:rFonts w:eastAsia="Calibri" w:cs="Arial"/>
          <w:kern w:val="0"/>
        </w:rPr>
        <w:t>os isola</w:t>
      </w:r>
      <w:r w:rsidR="00E567F4">
        <w:rPr>
          <w:rFonts w:eastAsia="Calibri" w:cs="Arial"/>
          <w:kern w:val="0"/>
        </w:rPr>
        <w:t xml:space="preserve">dos, o gênero </w:t>
      </w:r>
      <w:r w:rsidR="00E567F4" w:rsidRPr="00924276">
        <w:rPr>
          <w:rFonts w:eastAsia="Calibri" w:cs="Arial"/>
          <w:i/>
          <w:kern w:val="0"/>
        </w:rPr>
        <w:t>Candida</w:t>
      </w:r>
      <w:r w:rsidR="00E567F4">
        <w:rPr>
          <w:rFonts w:eastAsia="Calibri" w:cs="Arial"/>
          <w:kern w:val="0"/>
        </w:rPr>
        <w:t xml:space="preserve"> foi o mais freqüente (18,9%), seguido de </w:t>
      </w:r>
      <w:r w:rsidR="00E567F4" w:rsidRPr="00924276">
        <w:rPr>
          <w:rFonts w:eastAsia="Calibri" w:cs="Arial"/>
          <w:i/>
          <w:kern w:val="0"/>
        </w:rPr>
        <w:t>Aspergillus</w:t>
      </w:r>
      <w:r w:rsidR="00E567F4">
        <w:rPr>
          <w:rFonts w:eastAsia="Calibri" w:cs="Arial"/>
          <w:kern w:val="0"/>
        </w:rPr>
        <w:t xml:space="preserve"> spp. (10,8%), </w:t>
      </w:r>
      <w:r w:rsidR="00E567F4" w:rsidRPr="00924276">
        <w:rPr>
          <w:rFonts w:eastAsia="Calibri" w:cs="Arial"/>
          <w:i/>
          <w:kern w:val="0"/>
        </w:rPr>
        <w:t>Trichosporum</w:t>
      </w:r>
      <w:r w:rsidR="00E567F4">
        <w:rPr>
          <w:rFonts w:eastAsia="Calibri" w:cs="Arial"/>
          <w:kern w:val="0"/>
        </w:rPr>
        <w:t xml:space="preserve"> spp. (8,1%) e </w:t>
      </w:r>
      <w:r w:rsidR="00E567F4" w:rsidRPr="00924276">
        <w:rPr>
          <w:rFonts w:eastAsia="Calibri" w:cs="Arial"/>
          <w:i/>
          <w:kern w:val="0"/>
        </w:rPr>
        <w:t>Cryptococcus</w:t>
      </w:r>
      <w:r w:rsidR="00E567F4">
        <w:rPr>
          <w:rFonts w:eastAsia="Calibri" w:cs="Arial"/>
          <w:kern w:val="0"/>
        </w:rPr>
        <w:t xml:space="preserve"> spp. (2,7%). </w:t>
      </w:r>
      <w:r w:rsidR="00C91CBC">
        <w:rPr>
          <w:rFonts w:eastAsia="Calibri" w:cs="Arial"/>
          <w:kern w:val="0"/>
        </w:rPr>
        <w:t>T</w:t>
      </w:r>
      <w:r w:rsidR="00E567F4">
        <w:rPr>
          <w:rFonts w:eastAsia="Calibri" w:cs="Arial"/>
          <w:kern w:val="0"/>
        </w:rPr>
        <w:t xml:space="preserve">odos os gêneros isolados podem causar agravos ao homem. </w:t>
      </w:r>
    </w:p>
    <w:p w:rsidR="00B10D7B" w:rsidRDefault="00E567F4" w:rsidP="00F559B0">
      <w:pPr>
        <w:widowControl/>
        <w:suppressAutoHyphens w:val="0"/>
        <w:autoSpaceDE w:val="0"/>
        <w:autoSpaceDN w:val="0"/>
        <w:adjustRightInd w:val="0"/>
        <w:ind w:firstLine="708"/>
      </w:pPr>
      <w:r>
        <w:rPr>
          <w:rFonts w:eastAsia="Calibri" w:cs="Arial"/>
          <w:kern w:val="0"/>
        </w:rPr>
        <w:t>Q</w:t>
      </w:r>
      <w:r w:rsidR="00B46045">
        <w:rPr>
          <w:rFonts w:eastAsia="Calibri" w:cs="Arial"/>
          <w:kern w:val="0"/>
        </w:rPr>
        <w:t>uanto às enterobactérias, a contagem média foi de 2,6 x 10</w:t>
      </w:r>
      <w:r w:rsidR="00B46045" w:rsidRPr="00B46045">
        <w:rPr>
          <w:rFonts w:eastAsia="Calibri" w:cs="Arial"/>
          <w:kern w:val="0"/>
          <w:vertAlign w:val="superscript"/>
        </w:rPr>
        <w:t>5</w:t>
      </w:r>
      <w:r w:rsidR="00B46045">
        <w:rPr>
          <w:rFonts w:eastAsia="Calibri" w:cs="Arial"/>
          <w:kern w:val="0"/>
        </w:rPr>
        <w:t xml:space="preserve"> UFC/mL de leite e houve crescimento em 100% das amostras. Dentre as enterobactérias, a </w:t>
      </w:r>
      <w:r w:rsidR="00B46045" w:rsidRPr="00924276">
        <w:rPr>
          <w:rFonts w:eastAsia="Calibri" w:cs="Arial"/>
          <w:i/>
          <w:kern w:val="0"/>
        </w:rPr>
        <w:t>E. coli</w:t>
      </w:r>
      <w:r w:rsidR="00B46045">
        <w:rPr>
          <w:rFonts w:eastAsia="Calibri" w:cs="Arial"/>
          <w:kern w:val="0"/>
        </w:rPr>
        <w:t xml:space="preserve"> se destaca pelo seu papel importante na saúde pública, podendo causar </w:t>
      </w:r>
      <w:r w:rsidR="00256F92">
        <w:rPr>
          <w:rFonts w:eastAsia="Calibri" w:cs="Arial"/>
          <w:kern w:val="0"/>
        </w:rPr>
        <w:t xml:space="preserve">graves enterites ao consumidor </w:t>
      </w:r>
      <w:r>
        <w:rPr>
          <w:rFonts w:eastAsia="Calibri" w:cs="Arial"/>
          <w:kern w:val="0"/>
        </w:rPr>
        <w:t>e, em 29,7% das amostras, houve o isolamento dessa bactéria</w:t>
      </w:r>
      <w:r w:rsidR="00B46045">
        <w:rPr>
          <w:rFonts w:eastAsia="Calibri" w:cs="Arial"/>
          <w:kern w:val="0"/>
        </w:rPr>
        <w:t>.</w:t>
      </w:r>
      <w:r w:rsidR="00256F92">
        <w:rPr>
          <w:rFonts w:eastAsia="Calibri" w:cs="Arial"/>
          <w:kern w:val="0"/>
        </w:rPr>
        <w:t xml:space="preserve"> A C</w:t>
      </w:r>
      <w:r w:rsidR="00475631">
        <w:rPr>
          <w:rFonts w:eastAsia="Calibri" w:cs="Arial"/>
          <w:kern w:val="0"/>
        </w:rPr>
        <w:t>BT</w:t>
      </w:r>
      <w:r w:rsidR="00256F92">
        <w:rPr>
          <w:rFonts w:eastAsia="Calibri" w:cs="Arial"/>
          <w:kern w:val="0"/>
        </w:rPr>
        <w:t xml:space="preserve"> média do município foi de </w:t>
      </w:r>
      <w:r w:rsidR="00256F92" w:rsidRPr="001F2BD8">
        <w:t>2,58 x 10</w:t>
      </w:r>
      <w:r w:rsidR="00256F92" w:rsidRPr="001F2BD8">
        <w:rPr>
          <w:vertAlign w:val="superscript"/>
        </w:rPr>
        <w:t>6</w:t>
      </w:r>
      <w:r w:rsidR="00256F92" w:rsidRPr="001F2BD8">
        <w:t xml:space="preserve"> UFC/mL de leite</w:t>
      </w:r>
      <w:r w:rsidR="00256F92">
        <w:t>, bem acima dos padrões exigidos pela legislação</w:t>
      </w:r>
      <w:r w:rsidR="00920148">
        <w:t xml:space="preserve"> que é de </w:t>
      </w:r>
      <w:r w:rsidR="00256F92">
        <w:t xml:space="preserve"> 600 mil UFC</w:t>
      </w:r>
      <w:r w:rsidR="00920148">
        <w:t>/</w:t>
      </w:r>
      <w:r w:rsidR="00256F92">
        <w:t>mL</w:t>
      </w:r>
      <w:r w:rsidR="00920148">
        <w:t>de leite</w:t>
      </w:r>
      <w:r w:rsidR="00256F92">
        <w:t xml:space="preserve">. </w:t>
      </w:r>
    </w:p>
    <w:p w:rsidR="00E567F4" w:rsidRDefault="00256F92" w:rsidP="00F559B0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 w:cs="Arial"/>
          <w:kern w:val="0"/>
        </w:rPr>
      </w:pPr>
      <w:r>
        <w:t xml:space="preserve">A </w:t>
      </w:r>
      <w:r w:rsidR="00475631">
        <w:t>CCS</w:t>
      </w:r>
      <w:r>
        <w:t xml:space="preserve"> média foi de </w:t>
      </w:r>
      <w:r w:rsidRPr="001F2BD8">
        <w:t>3,31 x 10</w:t>
      </w:r>
      <w:r w:rsidRPr="001F2BD8">
        <w:rPr>
          <w:vertAlign w:val="superscript"/>
        </w:rPr>
        <w:t>5</w:t>
      </w:r>
      <w:r w:rsidRPr="001F2BD8">
        <w:t xml:space="preserve"> células/mL</w:t>
      </w:r>
      <w:r>
        <w:t xml:space="preserve"> e se encontra dentro dos parâmetros exigidos</w:t>
      </w:r>
      <w:r w:rsidR="00920148">
        <w:t xml:space="preserve"> pela legislação que é de </w:t>
      </w:r>
      <w:r>
        <w:t>600 cél/mL</w:t>
      </w:r>
      <w:r w:rsidR="00920148">
        <w:t xml:space="preserve"> de leite</w:t>
      </w:r>
      <w:r w:rsidR="00C91CBC">
        <w:t>.</w:t>
      </w:r>
    </w:p>
    <w:p w:rsidR="009E76B0" w:rsidRDefault="009E76B0" w:rsidP="008C153B">
      <w:pPr>
        <w:pStyle w:val="Ttulodaseoprimria"/>
      </w:pPr>
    </w:p>
    <w:p w:rsidR="009D0723" w:rsidRDefault="0082219D" w:rsidP="00F559B0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256F92" w:rsidRDefault="00256F92" w:rsidP="00F559B0"/>
    <w:p w:rsidR="001F2BD8" w:rsidRDefault="00256F92" w:rsidP="00F559B0">
      <w:pPr>
        <w:rPr>
          <w:b/>
        </w:rPr>
      </w:pPr>
      <w:r>
        <w:t>O</w:t>
      </w:r>
      <w:r w:rsidR="001F2BD8" w:rsidRPr="001F2BD8">
        <w:t xml:space="preserve"> leite cru produzido </w:t>
      </w:r>
      <w:r>
        <w:t>em</w:t>
      </w:r>
      <w:r w:rsidR="001F2BD8" w:rsidRPr="001F2BD8">
        <w:t xml:space="preserve"> Morro Redondo </w:t>
      </w:r>
      <w:r>
        <w:t xml:space="preserve">encontra-se contaminado por micro-organismos nocivos à saúde humana, portanto </w:t>
      </w:r>
      <w:r w:rsidR="001F2BD8" w:rsidRPr="001F2BD8">
        <w:t xml:space="preserve">não deve ser consumido sem </w:t>
      </w:r>
      <w:r>
        <w:t xml:space="preserve">tratamento térmico adequado. </w:t>
      </w:r>
      <w:r w:rsidR="00920148">
        <w:t xml:space="preserve">A Contagem Bacteriana Total encontra-se elevada o que faz com que a </w:t>
      </w:r>
      <w:r>
        <w:t xml:space="preserve"> a quali</w:t>
      </w:r>
      <w:r w:rsidR="00C91CBC">
        <w:t>dade do leite decai</w:t>
      </w:r>
      <w:r w:rsidR="00920148">
        <w:t>a.</w:t>
      </w:r>
      <w:r w:rsidR="00C91CBC">
        <w:t xml:space="preserve"> </w:t>
      </w:r>
      <w:r>
        <w:t xml:space="preserve">. Conclui-se que a higiene ainda é um dos fatores que mais onera a </w:t>
      </w:r>
      <w:r w:rsidR="002A3403">
        <w:t>qualidade</w:t>
      </w:r>
      <w:r>
        <w:t xml:space="preserve"> do leite.</w:t>
      </w:r>
      <w:r>
        <w:rPr>
          <w:b/>
        </w:rPr>
        <w:t xml:space="preserve"> </w:t>
      </w:r>
    </w:p>
    <w:p w:rsidR="009D0723" w:rsidRPr="001F2BD8" w:rsidRDefault="009D0723" w:rsidP="00F559B0">
      <w:pPr>
        <w:pStyle w:val="Ttulodaseoprimria"/>
        <w:rPr>
          <w:b w:val="0"/>
          <w:sz w:val="24"/>
        </w:rPr>
      </w:pPr>
    </w:p>
    <w:p w:rsidR="009D0723" w:rsidRDefault="0082219D" w:rsidP="00F559B0">
      <w:pPr>
        <w:pStyle w:val="Ttulodaseoprimria"/>
      </w:pPr>
      <w:r w:rsidRPr="00D8090F">
        <w:t>REFERÊNCIAS</w:t>
      </w:r>
    </w:p>
    <w:p w:rsidR="00C91CBC" w:rsidRPr="00D8090F" w:rsidRDefault="00C91CBC" w:rsidP="0053498B">
      <w:pPr>
        <w:pStyle w:val="Ttulodaseoprimria"/>
      </w:pPr>
    </w:p>
    <w:p w:rsidR="0053498B" w:rsidRDefault="0053498B" w:rsidP="0053498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lang w:val="en-US"/>
        </w:rPr>
      </w:pPr>
      <w:r w:rsidRPr="0053498B">
        <w:rPr>
          <w:rFonts w:eastAsia="Calibri" w:cs="Arial"/>
          <w:kern w:val="0"/>
          <w:lang w:val="en-US"/>
        </w:rPr>
        <w:t xml:space="preserve">BERGDOLL, M.S. </w:t>
      </w:r>
      <w:r w:rsidRPr="0053498B">
        <w:rPr>
          <w:rFonts w:ascii="Arial,Bold" w:eastAsia="Calibri" w:hAnsi="Arial,Bold" w:cs="Arial,Bold"/>
          <w:b/>
          <w:bCs/>
          <w:kern w:val="0"/>
          <w:lang w:val="en-US"/>
        </w:rPr>
        <w:t>Staphylococcal food poisoning</w:t>
      </w:r>
      <w:r w:rsidRPr="0053498B">
        <w:rPr>
          <w:rFonts w:eastAsia="Calibri" w:cs="Arial"/>
          <w:kern w:val="0"/>
          <w:lang w:val="en-US"/>
        </w:rPr>
        <w:t>. In: CLIVER, D.O. (Ed.).</w:t>
      </w:r>
      <w:r>
        <w:rPr>
          <w:rFonts w:eastAsia="Calibri" w:cs="Arial"/>
          <w:kern w:val="0"/>
          <w:lang w:val="en-US"/>
        </w:rPr>
        <w:t xml:space="preserve"> </w:t>
      </w:r>
      <w:r w:rsidRPr="0053498B">
        <w:rPr>
          <w:rFonts w:eastAsia="Calibri" w:cs="Arial"/>
          <w:kern w:val="0"/>
          <w:lang w:val="en-US"/>
        </w:rPr>
        <w:t>Foodborne diseases. London: Academic, p.87-106, 1990.</w:t>
      </w:r>
    </w:p>
    <w:p w:rsidR="0053498B" w:rsidRPr="0053498B" w:rsidRDefault="0053498B" w:rsidP="0053498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  <w:lang w:val="en-US"/>
        </w:rPr>
      </w:pPr>
    </w:p>
    <w:p w:rsidR="008C153B" w:rsidRDefault="0053498B" w:rsidP="0053498B">
      <w:pPr>
        <w:widowControl/>
        <w:suppressAutoHyphens w:val="0"/>
        <w:autoSpaceDE w:val="0"/>
        <w:autoSpaceDN w:val="0"/>
        <w:adjustRightInd w:val="0"/>
        <w:ind w:firstLine="0"/>
        <w:rPr>
          <w:rFonts w:eastAsia="Calibri" w:cs="Arial"/>
          <w:kern w:val="0"/>
        </w:rPr>
      </w:pPr>
      <w:r>
        <w:rPr>
          <w:rFonts w:eastAsia="Calibri" w:cs="Arial"/>
          <w:kern w:val="0"/>
        </w:rPr>
        <w:t xml:space="preserve">MARQUES. L. T; ZANELA M.B.; FISCHER V.; STUMPF W. Jr.; GABANA G.; PETERS M.D.P. Caracterização das Unidades de Produção de Leite (UPL) da região sul do Rio Grande do Sul. Parte 1: Área utilizada e rebanho In: I Congresso Brasileiro de Qualidade de Leite, 2004, Passo Fundo. </w:t>
      </w:r>
      <w:r>
        <w:rPr>
          <w:rFonts w:ascii="Arial,Bold" w:eastAsia="Calibri" w:hAnsi="Arial,Bold" w:cs="Arial,Bold"/>
          <w:b/>
          <w:bCs/>
          <w:kern w:val="0"/>
        </w:rPr>
        <w:t xml:space="preserve">Anais..., </w:t>
      </w:r>
      <w:r>
        <w:rPr>
          <w:rFonts w:eastAsia="Calibri" w:cs="Arial"/>
          <w:kern w:val="0"/>
        </w:rPr>
        <w:t>2004.</w:t>
      </w:r>
    </w:p>
    <w:p w:rsidR="0053498B" w:rsidRDefault="0053498B" w:rsidP="0053498B">
      <w:pPr>
        <w:ind w:firstLine="0"/>
        <w:rPr>
          <w:rFonts w:eastAsia="Calibri" w:cs="Arial"/>
          <w:kern w:val="0"/>
        </w:rPr>
      </w:pPr>
    </w:p>
    <w:p w:rsidR="0053498B" w:rsidRPr="00307689" w:rsidRDefault="0053498B" w:rsidP="0053498B">
      <w:pPr>
        <w:ind w:firstLine="0"/>
        <w:rPr>
          <w:rFonts w:cs="Arial"/>
        </w:rPr>
      </w:pPr>
    </w:p>
    <w:sectPr w:rsidR="0053498B" w:rsidRPr="00307689" w:rsidSect="00EC4BC3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BE" w:rsidRDefault="00F12FBE" w:rsidP="00B11590">
      <w:r>
        <w:separator/>
      </w:r>
    </w:p>
  </w:endnote>
  <w:endnote w:type="continuationSeparator" w:id="1">
    <w:p w:rsidR="00F12FBE" w:rsidRDefault="00F12FBE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BE" w:rsidRDefault="00F12FBE" w:rsidP="00B11590">
      <w:r>
        <w:separator/>
      </w:r>
    </w:p>
  </w:footnote>
  <w:footnote w:type="continuationSeparator" w:id="1">
    <w:p w:rsidR="00F12FBE" w:rsidRDefault="00F12FBE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F301C3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A6536"/>
    <w:rsid w:val="000B70B9"/>
    <w:rsid w:val="000F630E"/>
    <w:rsid w:val="00125006"/>
    <w:rsid w:val="00185FE1"/>
    <w:rsid w:val="001A63C3"/>
    <w:rsid w:val="001C78C0"/>
    <w:rsid w:val="001C7B8C"/>
    <w:rsid w:val="001E496B"/>
    <w:rsid w:val="001F2BD8"/>
    <w:rsid w:val="00203D0A"/>
    <w:rsid w:val="0024774D"/>
    <w:rsid w:val="00256F92"/>
    <w:rsid w:val="0029083B"/>
    <w:rsid w:val="00290B29"/>
    <w:rsid w:val="002A3403"/>
    <w:rsid w:val="002A7A57"/>
    <w:rsid w:val="002B5DE3"/>
    <w:rsid w:val="002D0FC8"/>
    <w:rsid w:val="003220E0"/>
    <w:rsid w:val="00382650"/>
    <w:rsid w:val="003A2758"/>
    <w:rsid w:val="003C0392"/>
    <w:rsid w:val="003D12FF"/>
    <w:rsid w:val="003D4108"/>
    <w:rsid w:val="003F5551"/>
    <w:rsid w:val="00475631"/>
    <w:rsid w:val="004902D1"/>
    <w:rsid w:val="00493589"/>
    <w:rsid w:val="004B7B7C"/>
    <w:rsid w:val="004D53DE"/>
    <w:rsid w:val="004E62A3"/>
    <w:rsid w:val="004F7A69"/>
    <w:rsid w:val="00515812"/>
    <w:rsid w:val="00520FB9"/>
    <w:rsid w:val="0053498B"/>
    <w:rsid w:val="00572558"/>
    <w:rsid w:val="005C26C9"/>
    <w:rsid w:val="005E4222"/>
    <w:rsid w:val="00696C3E"/>
    <w:rsid w:val="006A4184"/>
    <w:rsid w:val="006D0C4C"/>
    <w:rsid w:val="006F1A5E"/>
    <w:rsid w:val="0070021A"/>
    <w:rsid w:val="00711AA3"/>
    <w:rsid w:val="00731B6A"/>
    <w:rsid w:val="00765199"/>
    <w:rsid w:val="0077584F"/>
    <w:rsid w:val="007B399A"/>
    <w:rsid w:val="007C2D07"/>
    <w:rsid w:val="007D15A1"/>
    <w:rsid w:val="00812ED2"/>
    <w:rsid w:val="0082219D"/>
    <w:rsid w:val="00882DEA"/>
    <w:rsid w:val="008B12EC"/>
    <w:rsid w:val="008C153B"/>
    <w:rsid w:val="008D5C3D"/>
    <w:rsid w:val="00920148"/>
    <w:rsid w:val="00924276"/>
    <w:rsid w:val="00941544"/>
    <w:rsid w:val="0096092B"/>
    <w:rsid w:val="009A6887"/>
    <w:rsid w:val="009B0959"/>
    <w:rsid w:val="009D0723"/>
    <w:rsid w:val="009D1413"/>
    <w:rsid w:val="009E76B0"/>
    <w:rsid w:val="009F1118"/>
    <w:rsid w:val="00A6246C"/>
    <w:rsid w:val="00A756D1"/>
    <w:rsid w:val="00A771C1"/>
    <w:rsid w:val="00A802B0"/>
    <w:rsid w:val="00AB3EAB"/>
    <w:rsid w:val="00AB42FC"/>
    <w:rsid w:val="00B10D7B"/>
    <w:rsid w:val="00B11590"/>
    <w:rsid w:val="00B143E4"/>
    <w:rsid w:val="00B34611"/>
    <w:rsid w:val="00B46045"/>
    <w:rsid w:val="00BD4BDC"/>
    <w:rsid w:val="00C341B4"/>
    <w:rsid w:val="00C47B84"/>
    <w:rsid w:val="00C64B54"/>
    <w:rsid w:val="00C75989"/>
    <w:rsid w:val="00C91CBC"/>
    <w:rsid w:val="00C950B7"/>
    <w:rsid w:val="00CC3E16"/>
    <w:rsid w:val="00CF1B19"/>
    <w:rsid w:val="00D00ED3"/>
    <w:rsid w:val="00D11391"/>
    <w:rsid w:val="00D25A87"/>
    <w:rsid w:val="00D43862"/>
    <w:rsid w:val="00D740C6"/>
    <w:rsid w:val="00DD1B99"/>
    <w:rsid w:val="00DE610C"/>
    <w:rsid w:val="00DE6963"/>
    <w:rsid w:val="00E31F8F"/>
    <w:rsid w:val="00E567F4"/>
    <w:rsid w:val="00EA51E0"/>
    <w:rsid w:val="00EB13F7"/>
    <w:rsid w:val="00EC4BC3"/>
    <w:rsid w:val="00ED002F"/>
    <w:rsid w:val="00ED2878"/>
    <w:rsid w:val="00F12FBE"/>
    <w:rsid w:val="00F301C3"/>
    <w:rsid w:val="00F34C67"/>
    <w:rsid w:val="00F559B0"/>
    <w:rsid w:val="00F56270"/>
    <w:rsid w:val="00F65AE9"/>
    <w:rsid w:val="00FB3E05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E31F8F"/>
  </w:style>
  <w:style w:type="table" w:customStyle="1" w:styleId="ListaClara1">
    <w:name w:val="Lista Clara1"/>
    <w:basedOn w:val="Tabelanormal"/>
    <w:uiPriority w:val="61"/>
    <w:rsid w:val="00AB42FC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comgrade">
    <w:name w:val="Table Grid"/>
    <w:basedOn w:val="Tabelanormal"/>
    <w:uiPriority w:val="59"/>
    <w:rsid w:val="00AB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D00E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ED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0ED3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ED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0ED3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B4CF-324E-4CE2-8A43-BECDA66F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794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Links>
    <vt:vector size="6" baseType="variant">
      <vt:variant>
        <vt:i4>589865</vt:i4>
      </vt:variant>
      <vt:variant>
        <vt:i4>0</vt:i4>
      </vt:variant>
      <vt:variant>
        <vt:i4>0</vt:i4>
      </vt:variant>
      <vt:variant>
        <vt:i4>5</vt:i4>
      </vt:variant>
      <vt:variant>
        <vt:lpwstr>mailto:anathisouza@gmail.com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Vellcrorff</cp:lastModifiedBy>
  <cp:revision>6</cp:revision>
  <cp:lastPrinted>2013-05-31T18:34:00Z</cp:lastPrinted>
  <dcterms:created xsi:type="dcterms:W3CDTF">2013-06-24T17:42:00Z</dcterms:created>
  <dcterms:modified xsi:type="dcterms:W3CDTF">2013-06-24T17:58:00Z</dcterms:modified>
</cp:coreProperties>
</file>