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4E" w:rsidRPr="00361350" w:rsidRDefault="0015124E" w:rsidP="0015124E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color w:val="000000"/>
        </w:rPr>
      </w:pPr>
      <w:r w:rsidRPr="00361350">
        <w:rPr>
          <w:rFonts w:cs="Arial"/>
          <w:b/>
          <w:bCs/>
          <w:color w:val="000000"/>
        </w:rPr>
        <w:t>DETERMINAÇÃO DE COMPOSTOS ORGÂNICOS PRESENTES NA ÁGUA DO CANAL SÃO GONÇALO ANTES E APÓS O</w:t>
      </w:r>
      <w:r>
        <w:rPr>
          <w:rFonts w:cs="Arial"/>
          <w:b/>
          <w:bCs/>
          <w:color w:val="000000"/>
        </w:rPr>
        <w:t xml:space="preserve"> </w:t>
      </w:r>
      <w:r w:rsidRPr="00361350">
        <w:rPr>
          <w:rFonts w:cs="Arial"/>
          <w:b/>
          <w:bCs/>
          <w:color w:val="000000"/>
        </w:rPr>
        <w:t>TRATAM</w:t>
      </w:r>
      <w:r>
        <w:rPr>
          <w:rFonts w:cs="Arial"/>
          <w:b/>
          <w:bCs/>
          <w:color w:val="000000"/>
        </w:rPr>
        <w:t>ENTO PA</w:t>
      </w:r>
      <w:bookmarkStart w:id="0" w:name="_GoBack"/>
      <w:bookmarkEnd w:id="0"/>
      <w:r>
        <w:rPr>
          <w:rFonts w:cs="Arial"/>
          <w:b/>
          <w:bCs/>
          <w:color w:val="000000"/>
        </w:rPr>
        <w:t>RA ABASTECIMENTO PÚBLICO</w:t>
      </w:r>
    </w:p>
    <w:p w:rsidR="0029083B" w:rsidRDefault="0029083B" w:rsidP="0029083B">
      <w:pPr>
        <w:ind w:firstLine="0"/>
        <w:jc w:val="right"/>
        <w:rPr>
          <w:rFonts w:cs="Arial"/>
          <w:b/>
        </w:rPr>
      </w:pPr>
    </w:p>
    <w:p w:rsidR="0015124E" w:rsidRPr="00C00CA7" w:rsidRDefault="0015124E" w:rsidP="0015124E">
      <w:pPr>
        <w:autoSpaceDE w:val="0"/>
        <w:autoSpaceDN w:val="0"/>
        <w:adjustRightInd w:val="0"/>
        <w:jc w:val="right"/>
        <w:rPr>
          <w:rFonts w:cs="Arial"/>
          <w:caps/>
          <w:color w:val="000000"/>
        </w:rPr>
      </w:pPr>
      <w:r w:rsidRPr="00C00CA7">
        <w:rPr>
          <w:rFonts w:cs="Arial"/>
          <w:bCs/>
          <w:color w:val="010101"/>
        </w:rPr>
        <w:t xml:space="preserve">DALLA RIVA, Thiago </w:t>
      </w:r>
      <w:proofErr w:type="spellStart"/>
      <w:proofErr w:type="gramStart"/>
      <w:r w:rsidRPr="00C00CA7">
        <w:rPr>
          <w:rFonts w:cs="Arial"/>
          <w:bCs/>
          <w:color w:val="010101"/>
        </w:rPr>
        <w:t>Collares</w:t>
      </w:r>
      <w:proofErr w:type="spellEnd"/>
      <w:proofErr w:type="gramEnd"/>
      <w:r w:rsidRPr="00C00CA7">
        <w:rPr>
          <w:rFonts w:cs="Arial"/>
          <w:bCs/>
          <w:color w:val="010101"/>
        </w:rPr>
        <w:t xml:space="preserve"> </w:t>
      </w:r>
    </w:p>
    <w:p w:rsidR="00C47B84" w:rsidRPr="00A37E66" w:rsidRDefault="00FE0A89" w:rsidP="0029083B">
      <w:pPr>
        <w:ind w:firstLine="0"/>
        <w:jc w:val="right"/>
        <w:rPr>
          <w:rFonts w:cs="Arial"/>
        </w:rPr>
      </w:pPr>
      <w:proofErr w:type="gramStart"/>
      <w:r w:rsidRPr="00A37E66">
        <w:rPr>
          <w:rFonts w:cs="Arial"/>
        </w:rPr>
        <w:t>COSTA ,</w:t>
      </w:r>
      <w:proofErr w:type="gramEnd"/>
      <w:r w:rsidR="00E96DB0" w:rsidRPr="00A37E66">
        <w:rPr>
          <w:rFonts w:cs="Arial"/>
        </w:rPr>
        <w:t xml:space="preserve"> </w:t>
      </w:r>
      <w:r w:rsidRPr="00A37E66">
        <w:rPr>
          <w:rFonts w:cs="Arial"/>
        </w:rPr>
        <w:t xml:space="preserve">Patrícia Gomes </w:t>
      </w:r>
    </w:p>
    <w:p w:rsidR="00FE0A89" w:rsidRPr="00A37E66" w:rsidRDefault="00FE0A89" w:rsidP="0029083B">
      <w:pPr>
        <w:ind w:firstLine="0"/>
        <w:jc w:val="right"/>
        <w:rPr>
          <w:rFonts w:cs="Arial"/>
        </w:rPr>
      </w:pPr>
      <w:r w:rsidRPr="00A37E66">
        <w:rPr>
          <w:rFonts w:cs="Arial"/>
        </w:rPr>
        <w:t>PRIMEL,</w:t>
      </w:r>
      <w:r w:rsidR="00E96DB0" w:rsidRPr="00A37E66">
        <w:rPr>
          <w:rFonts w:cs="Arial"/>
        </w:rPr>
        <w:t xml:space="preserve"> </w:t>
      </w:r>
      <w:r w:rsidRPr="00A37E66">
        <w:rPr>
          <w:rFonts w:cs="Arial"/>
        </w:rPr>
        <w:t xml:space="preserve">Ednei </w:t>
      </w:r>
      <w:proofErr w:type="gramStart"/>
      <w:r w:rsidRPr="00A37E66">
        <w:rPr>
          <w:rFonts w:cs="Arial"/>
        </w:rPr>
        <w:t>Gilberto</w:t>
      </w:r>
      <w:proofErr w:type="gramEnd"/>
      <w:r w:rsidRPr="00A37E66">
        <w:rPr>
          <w:rFonts w:cs="Arial"/>
        </w:rPr>
        <w:t xml:space="preserve"> </w:t>
      </w:r>
    </w:p>
    <w:p w:rsidR="00FE0A89" w:rsidRPr="00A37E66" w:rsidRDefault="00FE0A89" w:rsidP="0029083B">
      <w:pPr>
        <w:ind w:firstLine="0"/>
        <w:jc w:val="right"/>
        <w:rPr>
          <w:rFonts w:cs="Arial"/>
        </w:rPr>
      </w:pPr>
      <w:r w:rsidRPr="00A37E66">
        <w:rPr>
          <w:rFonts w:cs="Arial"/>
        </w:rPr>
        <w:t xml:space="preserve">FILLMANN, Gilberto </w:t>
      </w:r>
    </w:p>
    <w:p w:rsidR="00082E15" w:rsidRPr="00A37E66" w:rsidRDefault="00082E15" w:rsidP="00A771C1">
      <w:pPr>
        <w:ind w:firstLine="0"/>
        <w:jc w:val="right"/>
        <w:rPr>
          <w:rFonts w:cs="Arial"/>
        </w:rPr>
      </w:pPr>
    </w:p>
    <w:p w:rsidR="00520FB9" w:rsidRPr="00A37E66" w:rsidRDefault="00DC4F14" w:rsidP="00711AA3">
      <w:pPr>
        <w:ind w:firstLine="0"/>
        <w:jc w:val="right"/>
        <w:rPr>
          <w:rFonts w:cs="Arial"/>
        </w:rPr>
      </w:pPr>
      <w:r w:rsidRPr="00A37E66">
        <w:rPr>
          <w:rFonts w:cs="Arial"/>
        </w:rPr>
        <w:t>12</w:t>
      </w:r>
      <w:r w:rsidRPr="00A37E66">
        <w:rPr>
          <w:rFonts w:cs="Arial"/>
          <w:vertAlign w:val="superscript"/>
        </w:rPr>
        <w:t>a</w:t>
      </w:r>
      <w:r w:rsidRPr="00A37E66">
        <w:rPr>
          <w:rFonts w:cs="Arial"/>
        </w:rPr>
        <w:t xml:space="preserve"> Mostra de Produção Universitária</w:t>
      </w:r>
    </w:p>
    <w:p w:rsidR="00C47B84" w:rsidRPr="00E96DB0" w:rsidRDefault="00021770" w:rsidP="00711AA3">
      <w:pPr>
        <w:ind w:firstLine="0"/>
        <w:jc w:val="right"/>
        <w:rPr>
          <w:rFonts w:cs="Arial"/>
          <w:b/>
        </w:rPr>
      </w:pPr>
      <w:r>
        <w:rPr>
          <w:rFonts w:cs="Arial"/>
        </w:rPr>
        <w:t>Química Analítica</w:t>
      </w:r>
    </w:p>
    <w:p w:rsidR="00E96DB0" w:rsidRDefault="00E96DB0" w:rsidP="00E96DB0">
      <w:pPr>
        <w:pStyle w:val="Ttulo2"/>
        <w:spacing w:before="0" w:beforeAutospacing="0" w:after="30" w:afterAutospacing="0" w:line="270" w:lineRule="atLeast"/>
        <w:rPr>
          <w:rFonts w:ascii="Arial" w:hAnsi="Arial" w:cs="Arial"/>
          <w:sz w:val="24"/>
          <w:szCs w:val="24"/>
        </w:rPr>
      </w:pPr>
    </w:p>
    <w:p w:rsidR="00BB058F" w:rsidRPr="00E96DB0" w:rsidRDefault="009F1118" w:rsidP="00E96DB0">
      <w:pPr>
        <w:pStyle w:val="Ttulo2"/>
        <w:spacing w:before="0" w:beforeAutospacing="0" w:after="30" w:afterAutospacing="0" w:line="270" w:lineRule="atLeast"/>
        <w:rPr>
          <w:rFonts w:ascii="Arial" w:hAnsi="Arial" w:cs="Arial"/>
          <w:b w:val="0"/>
          <w:sz w:val="24"/>
          <w:szCs w:val="24"/>
        </w:rPr>
      </w:pPr>
      <w:r w:rsidRPr="00E96DB0">
        <w:rPr>
          <w:rFonts w:ascii="Arial" w:hAnsi="Arial" w:cs="Arial"/>
          <w:sz w:val="24"/>
          <w:szCs w:val="24"/>
        </w:rPr>
        <w:t>Palavras-chave</w:t>
      </w:r>
      <w:r w:rsidR="00E96DB0">
        <w:rPr>
          <w:rFonts w:ascii="Arial" w:hAnsi="Arial" w:cs="Arial"/>
          <w:sz w:val="24"/>
          <w:szCs w:val="24"/>
        </w:rPr>
        <w:t>:</w:t>
      </w:r>
      <w:r w:rsidRPr="00E96DB0">
        <w:rPr>
          <w:rFonts w:ascii="Arial" w:hAnsi="Arial" w:cs="Arial"/>
          <w:sz w:val="24"/>
          <w:szCs w:val="24"/>
        </w:rPr>
        <w:t xml:space="preserve"> </w:t>
      </w:r>
      <w:r w:rsidR="0015124E" w:rsidRPr="0015124E">
        <w:rPr>
          <w:rFonts w:ascii="Arial" w:hAnsi="Arial" w:cs="Arial"/>
          <w:b w:val="0"/>
          <w:sz w:val="24"/>
          <w:szCs w:val="24"/>
        </w:rPr>
        <w:t>ETA</w:t>
      </w:r>
      <w:r w:rsidR="001512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37E66">
        <w:rPr>
          <w:rFonts w:ascii="Arial" w:hAnsi="Arial" w:cs="Arial"/>
          <w:b w:val="0"/>
          <w:sz w:val="24"/>
          <w:szCs w:val="24"/>
        </w:rPr>
        <w:t>HPAs</w:t>
      </w:r>
      <w:proofErr w:type="spellEnd"/>
      <w:r w:rsidR="0015124E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15124E">
        <w:rPr>
          <w:rFonts w:ascii="Arial" w:hAnsi="Arial" w:cs="Arial"/>
          <w:b w:val="0"/>
          <w:sz w:val="24"/>
          <w:szCs w:val="24"/>
        </w:rPr>
        <w:t>PCBs</w:t>
      </w:r>
      <w:proofErr w:type="spellEnd"/>
      <w:r w:rsidR="0015124E">
        <w:rPr>
          <w:rFonts w:ascii="Arial" w:hAnsi="Arial" w:cs="Arial"/>
          <w:b w:val="0"/>
          <w:sz w:val="24"/>
          <w:szCs w:val="24"/>
        </w:rPr>
        <w:t>, praguicidas clorados, abastecimento público</w:t>
      </w:r>
      <w:r w:rsidR="00D614AB">
        <w:rPr>
          <w:rFonts w:ascii="Arial" w:hAnsi="Arial" w:cs="Arial"/>
          <w:b w:val="0"/>
          <w:sz w:val="24"/>
          <w:szCs w:val="24"/>
        </w:rPr>
        <w:t>.</w:t>
      </w:r>
    </w:p>
    <w:p w:rsidR="00C341B4" w:rsidRPr="00E96DB0" w:rsidRDefault="00C341B4" w:rsidP="009F1118">
      <w:pPr>
        <w:ind w:firstLine="0"/>
        <w:rPr>
          <w:rFonts w:cs="Arial"/>
          <w:b/>
        </w:rPr>
      </w:pPr>
    </w:p>
    <w:p w:rsidR="009D0723" w:rsidRDefault="0082219D" w:rsidP="0029083B">
      <w:pPr>
        <w:pStyle w:val="Ttulodaseoprimria"/>
        <w:rPr>
          <w:rFonts w:cs="Arial"/>
          <w:sz w:val="24"/>
        </w:rPr>
      </w:pPr>
      <w:proofErr w:type="gramStart"/>
      <w:r w:rsidRPr="00E96DB0">
        <w:rPr>
          <w:rFonts w:cs="Arial"/>
          <w:sz w:val="24"/>
        </w:rPr>
        <w:t>1</w:t>
      </w:r>
      <w:proofErr w:type="gramEnd"/>
      <w:r w:rsidRPr="00E96DB0">
        <w:rPr>
          <w:rFonts w:cs="Arial"/>
          <w:sz w:val="24"/>
        </w:rPr>
        <w:t xml:space="preserve"> INTRODUÇÃO</w:t>
      </w:r>
    </w:p>
    <w:p w:rsidR="0015124E" w:rsidRPr="00361350" w:rsidRDefault="0015124E" w:rsidP="0015124E">
      <w:pPr>
        <w:autoSpaceDE w:val="0"/>
        <w:autoSpaceDN w:val="0"/>
        <w:adjustRightInd w:val="0"/>
        <w:rPr>
          <w:rFonts w:cs="Arial"/>
        </w:rPr>
      </w:pPr>
      <w:r w:rsidRPr="00361350">
        <w:rPr>
          <w:rFonts w:cs="Arial"/>
        </w:rPr>
        <w:t>A qualidade da água é um importante passo a ser dado quando se objetiva alcançar o desenvolvimento sustentável. Atualmente, este estudo está se tornando cada vez mais complexo, pois nos deparamos com a contaminação das águas por contaminantes orgânicos, como por exemplo, produtos farmacêuticos, cosméticos, de higiene pessoal (</w:t>
      </w:r>
      <w:proofErr w:type="spellStart"/>
      <w:r w:rsidRPr="00361350">
        <w:rPr>
          <w:rFonts w:cs="Arial"/>
        </w:rPr>
        <w:t>PPCPs</w:t>
      </w:r>
      <w:proofErr w:type="spellEnd"/>
      <w:r w:rsidRPr="00361350">
        <w:rPr>
          <w:rFonts w:cs="Arial"/>
        </w:rPr>
        <w:t>, do inglês “</w:t>
      </w:r>
      <w:proofErr w:type="spellStart"/>
      <w:r w:rsidRPr="00361350">
        <w:rPr>
          <w:rFonts w:cs="Arial"/>
          <w:i/>
          <w:iCs/>
        </w:rPr>
        <w:t>Pharmaceuticals</w:t>
      </w:r>
      <w:proofErr w:type="spellEnd"/>
      <w:r w:rsidRPr="00361350">
        <w:rPr>
          <w:rFonts w:cs="Arial"/>
          <w:i/>
          <w:iCs/>
        </w:rPr>
        <w:t xml:space="preserve"> </w:t>
      </w:r>
      <w:proofErr w:type="spellStart"/>
      <w:r w:rsidRPr="00361350">
        <w:rPr>
          <w:rFonts w:cs="Arial"/>
          <w:i/>
          <w:iCs/>
        </w:rPr>
        <w:t>and</w:t>
      </w:r>
      <w:proofErr w:type="spellEnd"/>
      <w:r w:rsidRPr="00361350">
        <w:rPr>
          <w:rFonts w:cs="Arial"/>
          <w:i/>
          <w:iCs/>
        </w:rPr>
        <w:t xml:space="preserve"> </w:t>
      </w:r>
      <w:proofErr w:type="spellStart"/>
      <w:r w:rsidRPr="00361350">
        <w:rPr>
          <w:rFonts w:cs="Arial"/>
          <w:i/>
          <w:iCs/>
        </w:rPr>
        <w:t>Personal</w:t>
      </w:r>
      <w:proofErr w:type="spellEnd"/>
      <w:r w:rsidRPr="00361350">
        <w:rPr>
          <w:rFonts w:cs="Arial"/>
          <w:i/>
          <w:iCs/>
        </w:rPr>
        <w:t xml:space="preserve"> </w:t>
      </w:r>
      <w:proofErr w:type="spellStart"/>
      <w:r w:rsidRPr="00361350">
        <w:rPr>
          <w:rFonts w:cs="Arial"/>
          <w:i/>
          <w:iCs/>
        </w:rPr>
        <w:t>Care</w:t>
      </w:r>
      <w:proofErr w:type="spellEnd"/>
      <w:r w:rsidRPr="00361350">
        <w:rPr>
          <w:rFonts w:cs="Arial"/>
          <w:i/>
          <w:iCs/>
        </w:rPr>
        <w:t xml:space="preserve"> </w:t>
      </w:r>
      <w:proofErr w:type="spellStart"/>
      <w:r w:rsidRPr="00361350">
        <w:rPr>
          <w:rFonts w:cs="Arial"/>
          <w:i/>
          <w:iCs/>
        </w:rPr>
        <w:t>Products</w:t>
      </w:r>
      <w:proofErr w:type="spellEnd"/>
      <w:r w:rsidRPr="00361350">
        <w:rPr>
          <w:rFonts w:cs="Arial"/>
        </w:rPr>
        <w:t xml:space="preserve">”), praguicidas clorados, </w:t>
      </w:r>
      <w:proofErr w:type="spellStart"/>
      <w:r w:rsidRPr="00361350">
        <w:rPr>
          <w:rFonts w:cs="Arial"/>
        </w:rPr>
        <w:t>retardantes</w:t>
      </w:r>
      <w:proofErr w:type="spellEnd"/>
      <w:r w:rsidRPr="00361350">
        <w:rPr>
          <w:rFonts w:cs="Arial"/>
        </w:rPr>
        <w:t xml:space="preserve"> de chama bromados (</w:t>
      </w:r>
      <w:proofErr w:type="spellStart"/>
      <w:r w:rsidRPr="00361350">
        <w:rPr>
          <w:rFonts w:cs="Arial"/>
        </w:rPr>
        <w:t>PBDEs</w:t>
      </w:r>
      <w:proofErr w:type="spellEnd"/>
      <w:r w:rsidRPr="00361350">
        <w:rPr>
          <w:rFonts w:cs="Arial"/>
        </w:rPr>
        <w:t xml:space="preserve">, </w:t>
      </w:r>
      <w:proofErr w:type="spellStart"/>
      <w:r w:rsidRPr="00361350">
        <w:rPr>
          <w:rFonts w:cs="Arial"/>
        </w:rPr>
        <w:t>PBBs</w:t>
      </w:r>
      <w:proofErr w:type="spellEnd"/>
      <w:r w:rsidRPr="00361350">
        <w:rPr>
          <w:rFonts w:cs="Arial"/>
        </w:rPr>
        <w:t>) e outros compostos orgânicos sintéticos (</w:t>
      </w:r>
      <w:proofErr w:type="spellStart"/>
      <w:r w:rsidRPr="00361350">
        <w:rPr>
          <w:rFonts w:cs="Arial"/>
        </w:rPr>
        <w:t>perfluorados</w:t>
      </w:r>
      <w:proofErr w:type="spellEnd"/>
      <w:r w:rsidRPr="00361350">
        <w:rPr>
          <w:rFonts w:cs="Arial"/>
        </w:rPr>
        <w:t xml:space="preserve">, </w:t>
      </w:r>
      <w:proofErr w:type="spellStart"/>
      <w:r w:rsidRPr="00361350">
        <w:rPr>
          <w:rFonts w:cs="Arial"/>
        </w:rPr>
        <w:t>bisfenol</w:t>
      </w:r>
      <w:proofErr w:type="spellEnd"/>
      <w:r w:rsidRPr="00361350">
        <w:rPr>
          <w:rFonts w:cs="Arial"/>
        </w:rPr>
        <w:t xml:space="preserve"> A, etc.) além dos hidrocarbonetos policiclicosaromáticos (HPAs) oriundos de queimadas e derivados de petróleo. </w:t>
      </w:r>
    </w:p>
    <w:p w:rsidR="0015124E" w:rsidRPr="00361350" w:rsidRDefault="0015124E" w:rsidP="0015124E">
      <w:pPr>
        <w:autoSpaceDE w:val="0"/>
        <w:autoSpaceDN w:val="0"/>
        <w:adjustRightInd w:val="0"/>
        <w:rPr>
          <w:rFonts w:cs="Arial"/>
        </w:rPr>
      </w:pPr>
      <w:r w:rsidRPr="00361350">
        <w:rPr>
          <w:rFonts w:cs="Arial"/>
        </w:rPr>
        <w:t>Sendo assim, é importante q</w:t>
      </w:r>
      <w:r>
        <w:rPr>
          <w:rFonts w:cs="Arial"/>
        </w:rPr>
        <w:t xml:space="preserve">ue se identifique os principais </w:t>
      </w:r>
      <w:r w:rsidRPr="00361350">
        <w:rPr>
          <w:rFonts w:cs="Arial"/>
        </w:rPr>
        <w:t>contaminantes lançados na Lagoa dos Patos e nos seus corpos de água adjacentes, e em que níveis eles causam efeitos deletérios às comunidades aquáticas que l</w:t>
      </w:r>
      <w:r>
        <w:rPr>
          <w:rFonts w:cs="Arial"/>
        </w:rPr>
        <w:t xml:space="preserve">á </w:t>
      </w:r>
      <w:r w:rsidRPr="00361350">
        <w:rPr>
          <w:rFonts w:cs="Arial"/>
        </w:rPr>
        <w:t>habitam, para que medidas de conse</w:t>
      </w:r>
      <w:r>
        <w:rPr>
          <w:rFonts w:cs="Arial"/>
        </w:rPr>
        <w:t xml:space="preserve">rvação ou remediação possam ser </w:t>
      </w:r>
      <w:r w:rsidRPr="00361350">
        <w:rPr>
          <w:rFonts w:cs="Arial"/>
        </w:rPr>
        <w:t xml:space="preserve">tomadas e a qualidade das águas mantida ou restabelecida. </w:t>
      </w:r>
    </w:p>
    <w:p w:rsidR="0015124E" w:rsidRDefault="0015124E" w:rsidP="0015124E">
      <w:pPr>
        <w:autoSpaceDE w:val="0"/>
        <w:autoSpaceDN w:val="0"/>
        <w:adjustRightInd w:val="0"/>
        <w:rPr>
          <w:rFonts w:cs="Arial"/>
        </w:rPr>
      </w:pPr>
      <w:r w:rsidRPr="00361350">
        <w:rPr>
          <w:rFonts w:cs="Arial"/>
        </w:rPr>
        <w:t>Esse tema é de grande relevância para minimizar problemas ambientais em especial os da região sul do Estado do Rio Grande do Sul, uma vez que nessas regiões a economia está baseada na agricultura, destacando o cultivo de arroz, assim como na produção industrial, principalmente a de fertilizantes, petroquímica e de pescados. Essas atividades em conjunto com a emissão de efluentes domésticos, geram contaminação das águas superficiais por agrotóxicos, no caso da agricultura, e de fármacos e outros contaminantes, no caso dos efluentes domésticos e hidrocarbonetos pela indústria naval e aumento de transporte de cargas via terrestre pela queima de combustíveis fósseis. Para contornar o problema da contaminação das águas superficiais, que são utilizadas para abastecer a população das cidades da região, é necessário desenvolver processos eficientes para a remoção desses contaminantes e para isto deve-se saber ao certo qual a real presença destes compostos (concentração química).</w:t>
      </w:r>
    </w:p>
    <w:p w:rsidR="0015124E" w:rsidRPr="00361350" w:rsidRDefault="0015124E" w:rsidP="0015124E">
      <w:pPr>
        <w:autoSpaceDE w:val="0"/>
        <w:autoSpaceDN w:val="0"/>
        <w:adjustRightInd w:val="0"/>
        <w:rPr>
          <w:rFonts w:cs="Arial"/>
        </w:rPr>
      </w:pPr>
    </w:p>
    <w:p w:rsidR="009D0723" w:rsidRDefault="00F71278" w:rsidP="0029083B">
      <w:pPr>
        <w:pStyle w:val="Ttulodaseoprimria"/>
        <w:rPr>
          <w:rFonts w:cs="Arial"/>
          <w:sz w:val="24"/>
        </w:rPr>
      </w:pPr>
      <w:proofErr w:type="gramStart"/>
      <w:r>
        <w:rPr>
          <w:rFonts w:cs="Arial"/>
          <w:sz w:val="24"/>
        </w:rPr>
        <w:t>2</w:t>
      </w:r>
      <w:proofErr w:type="gramEnd"/>
      <w:r>
        <w:rPr>
          <w:rFonts w:cs="Arial"/>
          <w:sz w:val="24"/>
        </w:rPr>
        <w:t xml:space="preserve"> </w:t>
      </w:r>
      <w:r w:rsidR="0029083B" w:rsidRPr="00E96DB0">
        <w:rPr>
          <w:rFonts w:cs="Arial"/>
          <w:sz w:val="24"/>
        </w:rPr>
        <w:t>PROCEDIMENTO METODOLÓGICO</w:t>
      </w:r>
    </w:p>
    <w:p w:rsidR="0015124E" w:rsidRPr="00DD02AC" w:rsidRDefault="0015124E" w:rsidP="0015124E">
      <w:pPr>
        <w:rPr>
          <w:rFonts w:cs="Arial"/>
          <w:b/>
        </w:rPr>
      </w:pPr>
      <w:r w:rsidRPr="00361350">
        <w:rPr>
          <w:rFonts w:cs="Arial"/>
          <w:color w:val="000000"/>
        </w:rPr>
        <w:t xml:space="preserve">As amostras de água </w:t>
      </w:r>
      <w:r>
        <w:rPr>
          <w:rFonts w:cs="Arial"/>
          <w:color w:val="000000"/>
        </w:rPr>
        <w:t xml:space="preserve">estão sendo coletadas mensalmente </w:t>
      </w:r>
      <w:r w:rsidRPr="00361350">
        <w:rPr>
          <w:rFonts w:cs="Arial"/>
          <w:color w:val="000000"/>
        </w:rPr>
        <w:t>na estação de tratamento de água da CORSAN na cidade de Rio Grande. O presente trabalho utilizará metodologias analíticas clássicas e normalizadas pelos órgãos oficiais como EPA e UNEP/IOC/IAEA, sendo adaptadas e validadas no CONECO, conforme descrito em NIENCHESKI &amp; FILLMANN (2006).</w:t>
      </w:r>
      <w:r>
        <w:rPr>
          <w:rFonts w:cs="Arial"/>
          <w:b/>
        </w:rPr>
        <w:t xml:space="preserve"> </w:t>
      </w:r>
      <w:r w:rsidRPr="00361350">
        <w:rPr>
          <w:rFonts w:cs="Arial"/>
          <w:color w:val="000000"/>
        </w:rPr>
        <w:t xml:space="preserve">Os HPAs serão determinados </w:t>
      </w:r>
      <w:r w:rsidRPr="00361350">
        <w:rPr>
          <w:rFonts w:cs="Arial"/>
          <w:color w:val="000000"/>
        </w:rPr>
        <w:lastRenderedPageBreak/>
        <w:t>utilizando um cromatógrafo de fase gasosa equipado com espectrômetro de massas (</w:t>
      </w:r>
      <w:proofErr w:type="spellStart"/>
      <w:r w:rsidRPr="00361350">
        <w:rPr>
          <w:rFonts w:cs="Arial"/>
          <w:color w:val="000000"/>
        </w:rPr>
        <w:t>Perkin</w:t>
      </w:r>
      <w:proofErr w:type="spellEnd"/>
      <w:r w:rsidRPr="00361350">
        <w:rPr>
          <w:rFonts w:cs="Arial"/>
          <w:color w:val="000000"/>
        </w:rPr>
        <w:t xml:space="preserve"> Elmer </w:t>
      </w:r>
      <w:proofErr w:type="spellStart"/>
      <w:r w:rsidRPr="00361350">
        <w:rPr>
          <w:rFonts w:cs="Arial"/>
          <w:color w:val="000000"/>
        </w:rPr>
        <w:t>Clarus</w:t>
      </w:r>
      <w:proofErr w:type="spellEnd"/>
      <w:r w:rsidRPr="00361350">
        <w:rPr>
          <w:rFonts w:cs="Arial"/>
          <w:color w:val="000000"/>
        </w:rPr>
        <w:t xml:space="preserve"> 500 – CG-EM) e </w:t>
      </w:r>
      <w:proofErr w:type="spellStart"/>
      <w:r w:rsidRPr="00361350">
        <w:rPr>
          <w:rFonts w:cs="Arial"/>
          <w:color w:val="000000"/>
        </w:rPr>
        <w:t>amostrador</w:t>
      </w:r>
      <w:proofErr w:type="spellEnd"/>
      <w:r w:rsidRPr="00361350">
        <w:rPr>
          <w:rFonts w:cs="Arial"/>
          <w:color w:val="000000"/>
        </w:rPr>
        <w:t xml:space="preserve"> automático. Os extratos purificados de </w:t>
      </w:r>
      <w:r w:rsidRPr="00361350">
        <w:rPr>
          <w:rFonts w:cs="Arial"/>
          <w:bCs/>
          <w:color w:val="000000"/>
        </w:rPr>
        <w:t xml:space="preserve">Praguicidas clorados, </w:t>
      </w:r>
      <w:proofErr w:type="spellStart"/>
      <w:r w:rsidRPr="00361350">
        <w:rPr>
          <w:rFonts w:cs="Arial"/>
          <w:bCs/>
          <w:color w:val="000000"/>
        </w:rPr>
        <w:t>PCBs</w:t>
      </w:r>
      <w:proofErr w:type="spellEnd"/>
      <w:r w:rsidRPr="00361350">
        <w:rPr>
          <w:rFonts w:cs="Arial"/>
          <w:bCs/>
          <w:color w:val="000000"/>
        </w:rPr>
        <w:t xml:space="preserve"> e </w:t>
      </w:r>
      <w:proofErr w:type="spellStart"/>
      <w:r w:rsidRPr="00361350">
        <w:rPr>
          <w:rFonts w:cs="Arial"/>
          <w:bCs/>
          <w:color w:val="000000"/>
        </w:rPr>
        <w:t>retardantes</w:t>
      </w:r>
      <w:proofErr w:type="spellEnd"/>
      <w:r w:rsidRPr="00361350">
        <w:rPr>
          <w:rFonts w:cs="Arial"/>
          <w:bCs/>
          <w:color w:val="000000"/>
        </w:rPr>
        <w:t xml:space="preserve"> de chama</w:t>
      </w:r>
      <w:r w:rsidRPr="00361350">
        <w:rPr>
          <w:rFonts w:cs="Arial"/>
          <w:color w:val="000000"/>
        </w:rPr>
        <w:t xml:space="preserve"> serão fracionados por cromatografia de adsorção utilizando </w:t>
      </w:r>
      <w:proofErr w:type="spellStart"/>
      <w:r w:rsidRPr="00361350">
        <w:rPr>
          <w:rFonts w:cs="Arial"/>
          <w:color w:val="000000"/>
        </w:rPr>
        <w:t>florisil</w:t>
      </w:r>
      <w:proofErr w:type="spellEnd"/>
      <w:r w:rsidRPr="00361350">
        <w:rPr>
          <w:rFonts w:cs="Arial"/>
          <w:color w:val="000000"/>
        </w:rPr>
        <w:t xml:space="preserve"> como adsorvente. Os extratos </w:t>
      </w:r>
      <w:proofErr w:type="gramStart"/>
      <w:r w:rsidRPr="00361350">
        <w:rPr>
          <w:rFonts w:cs="Arial"/>
          <w:color w:val="000000"/>
        </w:rPr>
        <w:t xml:space="preserve">obtidos (F1 e F2) serão concentrados e injetados em um cromatógrafo de fase gasosa </w:t>
      </w:r>
      <w:proofErr w:type="spellStart"/>
      <w:r w:rsidRPr="00361350">
        <w:rPr>
          <w:rFonts w:cs="Arial"/>
          <w:color w:val="000000"/>
        </w:rPr>
        <w:t>Clarus</w:t>
      </w:r>
      <w:proofErr w:type="spellEnd"/>
      <w:r w:rsidRPr="00361350">
        <w:rPr>
          <w:rFonts w:cs="Arial"/>
          <w:color w:val="000000"/>
        </w:rPr>
        <w:t xml:space="preserve"> 500 (</w:t>
      </w:r>
      <w:proofErr w:type="spellStart"/>
      <w:r w:rsidRPr="00361350">
        <w:rPr>
          <w:rFonts w:cs="Arial"/>
          <w:color w:val="000000"/>
        </w:rPr>
        <w:t>Perkin</w:t>
      </w:r>
      <w:proofErr w:type="spellEnd"/>
      <w:r w:rsidRPr="00361350">
        <w:rPr>
          <w:rFonts w:cs="Arial"/>
          <w:color w:val="000000"/>
        </w:rPr>
        <w:t xml:space="preserve"> Elmer) acoplado ao detector de captura de elétrons</w:t>
      </w:r>
      <w:proofErr w:type="gramEnd"/>
      <w:r w:rsidRPr="00361350">
        <w:rPr>
          <w:rFonts w:cs="Arial"/>
          <w:color w:val="000000"/>
        </w:rPr>
        <w:t xml:space="preserve"> (CG-DCE). Com relação à quantificação dos compostos no CG-EM e CG-DCE, serão realizados os seguintes procedimentos para assegurar a qualidade do método: branco do aparelho; curva de calibração e verificação contínua da curva de calibração obtida a partir de padrões autênticos pelo método de calibração interna. Além disso, o Laboratório participa semestralmente no programa de proficiência analítica do CALA (</w:t>
      </w:r>
      <w:proofErr w:type="spellStart"/>
      <w:r w:rsidRPr="00361350">
        <w:rPr>
          <w:rFonts w:cs="Arial"/>
          <w:i/>
          <w:iCs/>
          <w:color w:val="000000"/>
        </w:rPr>
        <w:t>Environment</w:t>
      </w:r>
      <w:proofErr w:type="spellEnd"/>
      <w:r w:rsidRPr="00361350">
        <w:rPr>
          <w:rFonts w:cs="Arial"/>
          <w:i/>
          <w:iCs/>
          <w:color w:val="000000"/>
        </w:rPr>
        <w:t xml:space="preserve"> Canadá</w:t>
      </w:r>
      <w:r w:rsidRPr="00361350">
        <w:rPr>
          <w:rFonts w:cs="Arial"/>
          <w:color w:val="000000"/>
        </w:rPr>
        <w:t>, Canadá) para análise de hidrocarbonetos e</w:t>
      </w:r>
      <w:proofErr w:type="gramStart"/>
      <w:r w:rsidRPr="00361350">
        <w:rPr>
          <w:rFonts w:cs="Arial"/>
          <w:color w:val="000000"/>
        </w:rPr>
        <w:t xml:space="preserve">  </w:t>
      </w:r>
      <w:proofErr w:type="spellStart"/>
      <w:proofErr w:type="gramEnd"/>
      <w:r w:rsidRPr="00361350">
        <w:rPr>
          <w:rFonts w:cs="Arial"/>
          <w:color w:val="000000"/>
        </w:rPr>
        <w:t>PCBs</w:t>
      </w:r>
      <w:proofErr w:type="spellEnd"/>
      <w:r w:rsidRPr="00361350">
        <w:rPr>
          <w:rFonts w:cs="Arial"/>
          <w:color w:val="000000"/>
        </w:rPr>
        <w:t xml:space="preserve"> em sedimentos além de outros contaminantes orgânicos como os HPAs e BTEX em matrizes de sedimento e água.</w:t>
      </w:r>
    </w:p>
    <w:p w:rsidR="003220E0" w:rsidRPr="00E96DB0" w:rsidRDefault="003220E0" w:rsidP="0029083B">
      <w:pPr>
        <w:rPr>
          <w:rFonts w:cs="Arial"/>
        </w:rPr>
      </w:pPr>
    </w:p>
    <w:p w:rsidR="009D0723" w:rsidRDefault="0082219D" w:rsidP="0029083B">
      <w:pPr>
        <w:pStyle w:val="Ttulodaseoprimria"/>
        <w:rPr>
          <w:rFonts w:cs="Arial"/>
          <w:sz w:val="24"/>
        </w:rPr>
      </w:pPr>
      <w:proofErr w:type="gramStart"/>
      <w:r w:rsidRPr="00E96DB0">
        <w:rPr>
          <w:rFonts w:cs="Arial"/>
          <w:sz w:val="24"/>
        </w:rPr>
        <w:t>3</w:t>
      </w:r>
      <w:proofErr w:type="gramEnd"/>
      <w:r w:rsidRPr="00E96DB0">
        <w:rPr>
          <w:rFonts w:cs="Arial"/>
          <w:sz w:val="24"/>
        </w:rPr>
        <w:t xml:space="preserve"> </w:t>
      </w:r>
      <w:r w:rsidR="0029083B" w:rsidRPr="00E96DB0">
        <w:rPr>
          <w:rFonts w:cs="Arial"/>
          <w:sz w:val="24"/>
        </w:rPr>
        <w:t xml:space="preserve">RESULTADOS </w:t>
      </w:r>
      <w:r w:rsidR="009F1118" w:rsidRPr="00E96DB0">
        <w:rPr>
          <w:rFonts w:cs="Arial"/>
          <w:sz w:val="24"/>
        </w:rPr>
        <w:t>e</w:t>
      </w:r>
      <w:r w:rsidR="0029083B" w:rsidRPr="00E96DB0">
        <w:rPr>
          <w:rFonts w:cs="Arial"/>
          <w:sz w:val="24"/>
        </w:rPr>
        <w:t xml:space="preserve"> DISCUSSÃO </w:t>
      </w:r>
    </w:p>
    <w:p w:rsidR="00D842C6" w:rsidRDefault="0015124E" w:rsidP="0029083B">
      <w:pPr>
        <w:pStyle w:val="Ttulodaseoprimria"/>
        <w:rPr>
          <w:rFonts w:cs="Arial"/>
          <w:b w:val="0"/>
          <w:sz w:val="24"/>
        </w:rPr>
      </w:pPr>
      <w:r w:rsidRPr="00D842C6">
        <w:rPr>
          <w:rFonts w:cs="Arial"/>
          <w:b w:val="0"/>
          <w:sz w:val="24"/>
        </w:rPr>
        <w:tab/>
      </w:r>
      <w:r w:rsidR="00D842C6" w:rsidRPr="00D842C6">
        <w:rPr>
          <w:rFonts w:cs="Arial"/>
          <w:b w:val="0"/>
          <w:sz w:val="24"/>
        </w:rPr>
        <w:t xml:space="preserve">O </w:t>
      </w:r>
      <w:r w:rsidR="00D842C6">
        <w:rPr>
          <w:rFonts w:cs="Arial"/>
          <w:b w:val="0"/>
          <w:sz w:val="24"/>
        </w:rPr>
        <w:t>presente projeto foi aprovado e iniciou em novembro de 2012. Até o momento foram realizadas sete coletas de água no canal que dá acesso a estação de tratamento de água da CORSAN e na saída do processo de tratamento.</w:t>
      </w:r>
      <w:r w:rsidR="005F0626">
        <w:rPr>
          <w:rFonts w:cs="Arial"/>
          <w:b w:val="0"/>
          <w:sz w:val="24"/>
        </w:rPr>
        <w:t xml:space="preserve"> </w:t>
      </w:r>
      <w:r w:rsidR="00D842C6">
        <w:rPr>
          <w:rFonts w:cs="Arial"/>
          <w:b w:val="0"/>
          <w:sz w:val="24"/>
        </w:rPr>
        <w:t>Estas amostras ao chegar ao laboratório são pré-concentradas por extração em fase sólida em cartuchos C-18 e armazenadas para eluição e determinação de acordo com os grupos de contaminantes a serem determinados.</w:t>
      </w:r>
    </w:p>
    <w:p w:rsidR="00D842C6" w:rsidRDefault="00D842C6" w:rsidP="0029083B">
      <w:pPr>
        <w:pStyle w:val="Ttulodaseoprimria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ab/>
        <w:t xml:space="preserve">Em outubro de 2012, ocorreu um incidente no laboratório o qual ocasionou acúmulo de amostras a serem analisadas e isto acarretou no atraso das determinações das amostras deste projeto. Desta forma, todas as amostras coletadas até o momento já foram processadas e estão aguardando para serem determinadas e interpretadas. Acreditamos que até outubro período da </w:t>
      </w:r>
      <w:r w:rsidR="005F0626">
        <w:rPr>
          <w:rFonts w:cs="Arial"/>
          <w:b w:val="0"/>
          <w:sz w:val="24"/>
        </w:rPr>
        <w:t>apresentação</w:t>
      </w:r>
      <w:r>
        <w:rPr>
          <w:rFonts w:cs="Arial"/>
          <w:b w:val="0"/>
          <w:sz w:val="24"/>
        </w:rPr>
        <w:t xml:space="preserve"> dos trabalhos</w:t>
      </w:r>
      <w:r w:rsidR="005F0626">
        <w:rPr>
          <w:rFonts w:cs="Arial"/>
          <w:b w:val="0"/>
          <w:sz w:val="24"/>
        </w:rPr>
        <w:t xml:space="preserve"> na 12ª. MPU</w:t>
      </w:r>
      <w:r>
        <w:rPr>
          <w:rFonts w:cs="Arial"/>
          <w:b w:val="0"/>
          <w:sz w:val="24"/>
        </w:rPr>
        <w:t xml:space="preserve"> algum resultado já possa ser apresentado. </w:t>
      </w:r>
    </w:p>
    <w:p w:rsidR="00A37E66" w:rsidRPr="00E96DB0" w:rsidRDefault="00A37E66" w:rsidP="0029083B">
      <w:pPr>
        <w:pStyle w:val="Ttulodaseoprimria"/>
        <w:rPr>
          <w:rFonts w:cs="Arial"/>
          <w:sz w:val="24"/>
        </w:rPr>
      </w:pPr>
    </w:p>
    <w:p w:rsidR="009D0723" w:rsidRDefault="0082219D" w:rsidP="0029083B">
      <w:pPr>
        <w:pStyle w:val="Ttulodaseoprimria"/>
        <w:rPr>
          <w:rFonts w:cs="Arial"/>
          <w:sz w:val="24"/>
        </w:rPr>
      </w:pPr>
      <w:proofErr w:type="gramStart"/>
      <w:r w:rsidRPr="00E96DB0">
        <w:rPr>
          <w:rFonts w:cs="Arial"/>
          <w:sz w:val="24"/>
        </w:rPr>
        <w:t>4</w:t>
      </w:r>
      <w:proofErr w:type="gramEnd"/>
      <w:r w:rsidRPr="00E96DB0">
        <w:rPr>
          <w:rFonts w:cs="Arial"/>
          <w:sz w:val="24"/>
        </w:rPr>
        <w:t xml:space="preserve"> CONSIDERAÇÕES FINAIS</w:t>
      </w:r>
    </w:p>
    <w:p w:rsidR="00D842C6" w:rsidRDefault="00D842C6" w:rsidP="00D842C6">
      <w:pPr>
        <w:autoSpaceDE w:val="0"/>
        <w:autoSpaceDN w:val="0"/>
        <w:adjustRightInd w:val="0"/>
        <w:rPr>
          <w:rFonts w:cs="Arial"/>
          <w:color w:val="000000"/>
        </w:rPr>
      </w:pPr>
      <w:r w:rsidRPr="00361350">
        <w:rPr>
          <w:rFonts w:cs="Arial"/>
          <w:color w:val="000000"/>
        </w:rPr>
        <w:t>Ao final da realização do projeto espera-se como resultado que seja possível traçar um panorama da atual situação regional, em termos de contaminação ambiental por contaminantes orgânicos. O Projeto proporcionará também o desenvolvimento de atividades de interação com a CORSAN, caracterizando uma relação Universidade/Empresa. Além disso, a informação dos resultados obtidos sobre a qualidade da água para a população caracteriza uma atividade de extensão. Não menos importante será a geração e divulgação de conhecimentos nas áreas de abrangência do projeto em congressos e publicações de ar</w:t>
      </w:r>
      <w:r>
        <w:rPr>
          <w:rFonts w:cs="Arial"/>
          <w:color w:val="000000"/>
        </w:rPr>
        <w:t xml:space="preserve">tigos em periódicos nacionais e </w:t>
      </w:r>
      <w:r w:rsidRPr="00361350">
        <w:rPr>
          <w:rFonts w:cs="Arial"/>
          <w:color w:val="000000"/>
        </w:rPr>
        <w:t>internacionais da área.</w:t>
      </w:r>
    </w:p>
    <w:p w:rsidR="00D614AB" w:rsidRPr="00520A7E" w:rsidRDefault="00D614AB" w:rsidP="00D614AB">
      <w:pPr>
        <w:rPr>
          <w:rFonts w:cs="Arial"/>
        </w:rPr>
      </w:pPr>
    </w:p>
    <w:p w:rsidR="00E96DB0" w:rsidRPr="00E96DB0" w:rsidRDefault="00E96DB0" w:rsidP="00E96DB0">
      <w:pPr>
        <w:autoSpaceDE w:val="0"/>
        <w:autoSpaceDN w:val="0"/>
        <w:adjustRightInd w:val="0"/>
        <w:ind w:firstLine="0"/>
        <w:rPr>
          <w:rFonts w:cs="Arial"/>
          <w:b/>
          <w:color w:val="000000"/>
        </w:rPr>
      </w:pPr>
      <w:r w:rsidRPr="00E96DB0">
        <w:rPr>
          <w:rFonts w:cs="Arial"/>
          <w:b/>
        </w:rPr>
        <w:t>AGRADECIMENTOS</w:t>
      </w:r>
    </w:p>
    <w:p w:rsidR="008059E7" w:rsidRPr="00436C70" w:rsidRDefault="00E96DB0" w:rsidP="00E96DB0">
      <w:pPr>
        <w:autoSpaceDE w:val="0"/>
        <w:autoSpaceDN w:val="0"/>
        <w:adjustRightInd w:val="0"/>
        <w:ind w:firstLine="0"/>
        <w:rPr>
          <w:rFonts w:cs="Arial"/>
          <w:b/>
          <w:color w:val="000000"/>
        </w:rPr>
      </w:pPr>
      <w:r w:rsidRPr="00E96DB0">
        <w:rPr>
          <w:rFonts w:cs="Arial"/>
          <w:b/>
          <w:color w:val="000000"/>
        </w:rPr>
        <w:tab/>
      </w:r>
      <w:r w:rsidR="00062C58" w:rsidRPr="00E96DB0">
        <w:rPr>
          <w:rFonts w:cs="Arial"/>
        </w:rPr>
        <w:t>O presente trabalho está sendo</w:t>
      </w:r>
      <w:r w:rsidR="008059E7" w:rsidRPr="00E96DB0">
        <w:rPr>
          <w:rFonts w:cs="Arial"/>
        </w:rPr>
        <w:t xml:space="preserve"> realizado com o apoio da CAPES, entidade do Governo </w:t>
      </w:r>
      <w:proofErr w:type="gramStart"/>
      <w:r w:rsidR="008059E7" w:rsidRPr="00E96DB0">
        <w:rPr>
          <w:rFonts w:cs="Arial"/>
        </w:rPr>
        <w:t>Brasileiro voltada para a formação de recursos humanos</w:t>
      </w:r>
      <w:proofErr w:type="gramEnd"/>
      <w:r w:rsidR="008059E7" w:rsidRPr="00E96DB0">
        <w:rPr>
          <w:rFonts w:cs="Arial"/>
        </w:rPr>
        <w:t xml:space="preserve">. </w:t>
      </w:r>
      <w:r w:rsidR="008059E7" w:rsidRPr="00436C70">
        <w:rPr>
          <w:rFonts w:cs="Arial"/>
        </w:rPr>
        <w:t>FAPERGS</w:t>
      </w:r>
      <w:r w:rsidR="00DC4F14" w:rsidRPr="00436C70">
        <w:rPr>
          <w:rFonts w:cs="Arial"/>
        </w:rPr>
        <w:t>.</w:t>
      </w:r>
      <w:r w:rsidR="002B2FA2" w:rsidRPr="00436C70">
        <w:rPr>
          <w:rFonts w:cs="Arial"/>
        </w:rPr>
        <w:t xml:space="preserve"> CNPq.</w:t>
      </w:r>
      <w:r w:rsidR="008059E7" w:rsidRPr="00436C70">
        <w:rPr>
          <w:rFonts w:cs="Arial"/>
        </w:rPr>
        <w:t xml:space="preserve"> </w:t>
      </w:r>
    </w:p>
    <w:p w:rsidR="009D0723" w:rsidRPr="00436C70" w:rsidRDefault="009D0723" w:rsidP="0029083B">
      <w:pPr>
        <w:rPr>
          <w:rFonts w:cs="Arial"/>
        </w:rPr>
      </w:pPr>
    </w:p>
    <w:p w:rsidR="0082219D" w:rsidRDefault="0082219D" w:rsidP="002B2FA2">
      <w:pPr>
        <w:pStyle w:val="Ttulodaseoprimria"/>
        <w:jc w:val="left"/>
        <w:rPr>
          <w:rFonts w:cs="Arial"/>
          <w:sz w:val="24"/>
        </w:rPr>
      </w:pPr>
      <w:r w:rsidRPr="00436C70">
        <w:rPr>
          <w:rFonts w:cs="Arial"/>
          <w:sz w:val="24"/>
        </w:rPr>
        <w:t>REFERÊNCIAS</w:t>
      </w:r>
    </w:p>
    <w:p w:rsidR="005F0626" w:rsidRPr="005F0626" w:rsidRDefault="005F0626" w:rsidP="005F0626">
      <w:pPr>
        <w:autoSpaceDE w:val="0"/>
        <w:autoSpaceDN w:val="0"/>
        <w:adjustRightInd w:val="0"/>
        <w:ind w:left="284" w:hanging="284"/>
        <w:rPr>
          <w:rFonts w:cs="Arial"/>
          <w:sz w:val="16"/>
          <w:szCs w:val="16"/>
        </w:rPr>
      </w:pPr>
      <w:proofErr w:type="gramStart"/>
      <w:r w:rsidRPr="005F0626">
        <w:rPr>
          <w:rFonts w:cs="Arial"/>
          <w:sz w:val="16"/>
          <w:szCs w:val="16"/>
          <w:lang w:val="en-US"/>
        </w:rPr>
        <w:t>NIENCHESKI, L.F. and FILLMANN, G. (2006).</w:t>
      </w:r>
      <w:proofErr w:type="gramEnd"/>
      <w:r w:rsidRPr="005F0626">
        <w:rPr>
          <w:rFonts w:cs="Arial"/>
          <w:sz w:val="16"/>
          <w:szCs w:val="16"/>
          <w:lang w:val="en-US"/>
        </w:rPr>
        <w:t xml:space="preserve"> </w:t>
      </w:r>
      <w:r w:rsidRPr="005F0626">
        <w:rPr>
          <w:rFonts w:cs="Arial"/>
          <w:sz w:val="16"/>
          <w:szCs w:val="16"/>
        </w:rPr>
        <w:t xml:space="preserve">Contaminantes: Metais, Hidrocarbonetos e Organoclorados. In: </w:t>
      </w:r>
      <w:proofErr w:type="spellStart"/>
      <w:r w:rsidRPr="005F0626">
        <w:rPr>
          <w:rFonts w:cs="Arial"/>
          <w:sz w:val="16"/>
          <w:szCs w:val="16"/>
        </w:rPr>
        <w:t>P.C.Lana</w:t>
      </w:r>
      <w:proofErr w:type="spellEnd"/>
      <w:r w:rsidRPr="005F0626">
        <w:rPr>
          <w:rFonts w:cs="Arial"/>
          <w:sz w:val="16"/>
          <w:szCs w:val="16"/>
        </w:rPr>
        <w:t xml:space="preserve">, </w:t>
      </w:r>
      <w:proofErr w:type="spellStart"/>
      <w:r w:rsidRPr="005F0626">
        <w:rPr>
          <w:rFonts w:cs="Arial"/>
          <w:sz w:val="16"/>
          <w:szCs w:val="16"/>
        </w:rPr>
        <w:t>A.Bianchini</w:t>
      </w:r>
      <w:proofErr w:type="spellEnd"/>
      <w:r w:rsidRPr="005F0626">
        <w:rPr>
          <w:rFonts w:cs="Arial"/>
          <w:sz w:val="16"/>
          <w:szCs w:val="16"/>
        </w:rPr>
        <w:t xml:space="preserve">, </w:t>
      </w:r>
      <w:proofErr w:type="spellStart"/>
      <w:proofErr w:type="gramStart"/>
      <w:r w:rsidRPr="005F0626">
        <w:rPr>
          <w:rFonts w:cs="Arial"/>
          <w:sz w:val="16"/>
          <w:szCs w:val="16"/>
        </w:rPr>
        <w:t>C.A.O.</w:t>
      </w:r>
      <w:proofErr w:type="gramEnd"/>
      <w:r w:rsidRPr="005F0626">
        <w:rPr>
          <w:rFonts w:cs="Arial"/>
          <w:sz w:val="16"/>
          <w:szCs w:val="16"/>
        </w:rPr>
        <w:t>Ribeiro</w:t>
      </w:r>
      <w:proofErr w:type="spellEnd"/>
      <w:r w:rsidRPr="005F0626">
        <w:rPr>
          <w:rFonts w:cs="Arial"/>
          <w:sz w:val="16"/>
          <w:szCs w:val="16"/>
        </w:rPr>
        <w:t xml:space="preserve">, </w:t>
      </w:r>
      <w:proofErr w:type="spellStart"/>
      <w:r w:rsidRPr="005F0626">
        <w:rPr>
          <w:rFonts w:cs="Arial"/>
          <w:sz w:val="16"/>
          <w:szCs w:val="16"/>
        </w:rPr>
        <w:t>L.F.H.Niencheski</w:t>
      </w:r>
      <w:proofErr w:type="spellEnd"/>
      <w:r w:rsidRPr="005F0626">
        <w:rPr>
          <w:rFonts w:cs="Arial"/>
          <w:sz w:val="16"/>
          <w:szCs w:val="16"/>
        </w:rPr>
        <w:t xml:space="preserve">, </w:t>
      </w:r>
      <w:proofErr w:type="spellStart"/>
      <w:r w:rsidRPr="005F0626">
        <w:rPr>
          <w:rFonts w:cs="Arial"/>
          <w:sz w:val="16"/>
          <w:szCs w:val="16"/>
        </w:rPr>
        <w:t>G.Fillmann</w:t>
      </w:r>
      <w:proofErr w:type="spellEnd"/>
      <w:r w:rsidRPr="005F0626">
        <w:rPr>
          <w:rFonts w:cs="Arial"/>
          <w:sz w:val="16"/>
          <w:szCs w:val="16"/>
        </w:rPr>
        <w:t xml:space="preserve">, </w:t>
      </w:r>
      <w:proofErr w:type="spellStart"/>
      <w:r w:rsidRPr="005F0626">
        <w:rPr>
          <w:rFonts w:cs="Arial"/>
          <w:sz w:val="16"/>
          <w:szCs w:val="16"/>
        </w:rPr>
        <w:t>and</w:t>
      </w:r>
      <w:proofErr w:type="spellEnd"/>
      <w:r w:rsidRPr="005F0626">
        <w:rPr>
          <w:rFonts w:cs="Arial"/>
          <w:sz w:val="16"/>
          <w:szCs w:val="16"/>
        </w:rPr>
        <w:t xml:space="preserve"> </w:t>
      </w:r>
      <w:proofErr w:type="spellStart"/>
      <w:r w:rsidRPr="005F0626">
        <w:rPr>
          <w:rFonts w:cs="Arial"/>
          <w:sz w:val="16"/>
          <w:szCs w:val="16"/>
        </w:rPr>
        <w:t>C.S.G.Santos</w:t>
      </w:r>
      <w:proofErr w:type="spellEnd"/>
      <w:r w:rsidRPr="005F0626">
        <w:rPr>
          <w:rFonts w:cs="Arial"/>
          <w:sz w:val="16"/>
          <w:szCs w:val="16"/>
        </w:rPr>
        <w:t xml:space="preserve"> (eds.), Avaliação Ambiental de Estuários Brasileiros: Diretrizes Metodológicas. </w:t>
      </w:r>
      <w:r w:rsidRPr="005F0626">
        <w:rPr>
          <w:rFonts w:cs="Arial"/>
          <w:i/>
          <w:iCs/>
          <w:sz w:val="16"/>
          <w:szCs w:val="16"/>
        </w:rPr>
        <w:t>Museu Nacional</w:t>
      </w:r>
      <w:r w:rsidRPr="005F0626">
        <w:rPr>
          <w:rFonts w:cs="Arial"/>
          <w:sz w:val="16"/>
          <w:szCs w:val="16"/>
        </w:rPr>
        <w:t xml:space="preserve">, Rio de Janeiro, RJ. </w:t>
      </w:r>
      <w:proofErr w:type="gramStart"/>
      <w:r w:rsidRPr="005F0626">
        <w:rPr>
          <w:rFonts w:cs="Arial"/>
          <w:sz w:val="16"/>
          <w:szCs w:val="16"/>
        </w:rPr>
        <w:t>pp.</w:t>
      </w:r>
      <w:proofErr w:type="gramEnd"/>
      <w:r w:rsidRPr="005F0626">
        <w:rPr>
          <w:rFonts w:cs="Arial"/>
          <w:sz w:val="16"/>
          <w:szCs w:val="16"/>
        </w:rPr>
        <w:t xml:space="preserve"> 63-118.</w:t>
      </w:r>
    </w:p>
    <w:p w:rsidR="005F0626" w:rsidRPr="005F0626" w:rsidRDefault="005F0626" w:rsidP="002B2FA2">
      <w:pPr>
        <w:pStyle w:val="Ttulodaseoprimria"/>
        <w:jc w:val="left"/>
        <w:rPr>
          <w:rFonts w:cs="Arial"/>
          <w:sz w:val="16"/>
          <w:szCs w:val="16"/>
        </w:rPr>
      </w:pPr>
    </w:p>
    <w:sectPr w:rsidR="005F0626" w:rsidRPr="005F0626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9DD" w:rsidRDefault="00C829DD" w:rsidP="00B11590">
      <w:r>
        <w:separator/>
      </w:r>
    </w:p>
  </w:endnote>
  <w:endnote w:type="continuationSeparator" w:id="0">
    <w:p w:rsidR="00C829DD" w:rsidRDefault="00C829DD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9DD" w:rsidRDefault="00C829DD" w:rsidP="00B11590">
      <w:r>
        <w:separator/>
      </w:r>
    </w:p>
  </w:footnote>
  <w:footnote w:type="continuationSeparator" w:id="0">
    <w:p w:rsidR="00C829DD" w:rsidRDefault="00C829DD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Default="00137F81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7E8D0FAA" wp14:editId="049EDF7A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33F3"/>
    <w:rsid w:val="00021770"/>
    <w:rsid w:val="00062C58"/>
    <w:rsid w:val="000817D1"/>
    <w:rsid w:val="00082E15"/>
    <w:rsid w:val="000D113C"/>
    <w:rsid w:val="000F630E"/>
    <w:rsid w:val="00125006"/>
    <w:rsid w:val="00137F81"/>
    <w:rsid w:val="0015124E"/>
    <w:rsid w:val="00181285"/>
    <w:rsid w:val="00185FE1"/>
    <w:rsid w:val="001A701A"/>
    <w:rsid w:val="001C7B8C"/>
    <w:rsid w:val="001E496B"/>
    <w:rsid w:val="00203D0A"/>
    <w:rsid w:val="00211D2D"/>
    <w:rsid w:val="0024774D"/>
    <w:rsid w:val="0029083B"/>
    <w:rsid w:val="002A7A57"/>
    <w:rsid w:val="002B1BA0"/>
    <w:rsid w:val="002B2FA2"/>
    <w:rsid w:val="003220E0"/>
    <w:rsid w:val="0033503E"/>
    <w:rsid w:val="0036710D"/>
    <w:rsid w:val="003947BC"/>
    <w:rsid w:val="003C0392"/>
    <w:rsid w:val="00436C70"/>
    <w:rsid w:val="00450C0F"/>
    <w:rsid w:val="00493589"/>
    <w:rsid w:val="00494896"/>
    <w:rsid w:val="004F7A69"/>
    <w:rsid w:val="00520FB9"/>
    <w:rsid w:val="00527DC3"/>
    <w:rsid w:val="00562FCE"/>
    <w:rsid w:val="005B7FE1"/>
    <w:rsid w:val="005F0626"/>
    <w:rsid w:val="006A4184"/>
    <w:rsid w:val="006F1A5E"/>
    <w:rsid w:val="0070021A"/>
    <w:rsid w:val="00711AA3"/>
    <w:rsid w:val="00731B6A"/>
    <w:rsid w:val="00757345"/>
    <w:rsid w:val="007574D2"/>
    <w:rsid w:val="007A1E65"/>
    <w:rsid w:val="007C2D07"/>
    <w:rsid w:val="007D3467"/>
    <w:rsid w:val="008059E7"/>
    <w:rsid w:val="0082219D"/>
    <w:rsid w:val="0085053C"/>
    <w:rsid w:val="00941544"/>
    <w:rsid w:val="00963C6B"/>
    <w:rsid w:val="00964B52"/>
    <w:rsid w:val="009A5ED3"/>
    <w:rsid w:val="009B0959"/>
    <w:rsid w:val="009C2F63"/>
    <w:rsid w:val="009D0723"/>
    <w:rsid w:val="009F1118"/>
    <w:rsid w:val="00A35EB6"/>
    <w:rsid w:val="00A37E66"/>
    <w:rsid w:val="00A756D1"/>
    <w:rsid w:val="00A771C1"/>
    <w:rsid w:val="00A802B0"/>
    <w:rsid w:val="00B11590"/>
    <w:rsid w:val="00BB058F"/>
    <w:rsid w:val="00BF6A8B"/>
    <w:rsid w:val="00C060F0"/>
    <w:rsid w:val="00C16DD6"/>
    <w:rsid w:val="00C341B4"/>
    <w:rsid w:val="00C47B84"/>
    <w:rsid w:val="00C829DD"/>
    <w:rsid w:val="00C950B7"/>
    <w:rsid w:val="00CC3E16"/>
    <w:rsid w:val="00CF1B19"/>
    <w:rsid w:val="00D25A87"/>
    <w:rsid w:val="00D43862"/>
    <w:rsid w:val="00D614AB"/>
    <w:rsid w:val="00D740C6"/>
    <w:rsid w:val="00D842C6"/>
    <w:rsid w:val="00DC4F14"/>
    <w:rsid w:val="00DD1B99"/>
    <w:rsid w:val="00DE6963"/>
    <w:rsid w:val="00E96DB0"/>
    <w:rsid w:val="00EA51E0"/>
    <w:rsid w:val="00EB13F7"/>
    <w:rsid w:val="00F34C67"/>
    <w:rsid w:val="00F469CA"/>
    <w:rsid w:val="00F56270"/>
    <w:rsid w:val="00F65AE9"/>
    <w:rsid w:val="00F71278"/>
    <w:rsid w:val="00FB3E05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B058F"/>
    <w:pPr>
      <w:widowControl/>
      <w:suppressAutoHyphens w:val="0"/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BB058F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rsid w:val="008059E7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B058F"/>
    <w:pPr>
      <w:widowControl/>
      <w:suppressAutoHyphens w:val="0"/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BB058F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rsid w:val="008059E7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4F42-0F8F-450C-8A68-F13B82FC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915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5847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dell</cp:lastModifiedBy>
  <cp:revision>3</cp:revision>
  <cp:lastPrinted>2013-05-31T18:34:00Z</cp:lastPrinted>
  <dcterms:created xsi:type="dcterms:W3CDTF">2013-07-01T15:27:00Z</dcterms:created>
  <dcterms:modified xsi:type="dcterms:W3CDTF">2013-07-01T16:58:00Z</dcterms:modified>
</cp:coreProperties>
</file>