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58307B" w:rsidRPr="004F7A69" w:rsidRDefault="0058307B" w:rsidP="0029083B">
      <w:pPr>
        <w:ind w:firstLine="0"/>
        <w:jc w:val="center"/>
        <w:rPr>
          <w:b/>
        </w:rPr>
      </w:pPr>
      <w:r>
        <w:rPr>
          <w:b/>
        </w:rPr>
        <w:t xml:space="preserve">PROPRIEDADES REOLÓGICAS </w:t>
      </w:r>
      <w:r w:rsidR="00E605B7">
        <w:rPr>
          <w:b/>
        </w:rPr>
        <w:t xml:space="preserve">E </w:t>
      </w:r>
      <w:r w:rsidR="00BE7AAC">
        <w:rPr>
          <w:b/>
        </w:rPr>
        <w:t xml:space="preserve">FÍSICO-QUÍMICAS </w:t>
      </w:r>
      <w:r>
        <w:rPr>
          <w:b/>
        </w:rPr>
        <w:t xml:space="preserve">DE GELATINAS OBTIDAS DE </w:t>
      </w:r>
      <w:r w:rsidR="00E605B7">
        <w:rPr>
          <w:b/>
        </w:rPr>
        <w:t xml:space="preserve">OSSOS E </w:t>
      </w:r>
      <w:r>
        <w:rPr>
          <w:b/>
        </w:rPr>
        <w:t>PELES DE CORVINA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D72E27" w:rsidRDefault="00D72E27" w:rsidP="0029083B">
      <w:pPr>
        <w:ind w:firstLine="0"/>
        <w:jc w:val="right"/>
        <w:rPr>
          <w:b/>
        </w:rPr>
      </w:pPr>
      <w:r>
        <w:rPr>
          <w:b/>
        </w:rPr>
        <w:t>POZZADA, Jaqueline Santos</w:t>
      </w:r>
    </w:p>
    <w:p w:rsidR="00B93E13" w:rsidRDefault="00B93E13" w:rsidP="0029083B">
      <w:pPr>
        <w:ind w:firstLine="0"/>
        <w:jc w:val="right"/>
        <w:rPr>
          <w:b/>
        </w:rPr>
      </w:pPr>
      <w:r>
        <w:rPr>
          <w:b/>
        </w:rPr>
        <w:t>HOFFMAN</w:t>
      </w:r>
      <w:r w:rsidR="003E3E40">
        <w:rPr>
          <w:b/>
        </w:rPr>
        <w:t>N</w:t>
      </w:r>
      <w:r>
        <w:rPr>
          <w:b/>
        </w:rPr>
        <w:t>, Paulo Henrique</w:t>
      </w:r>
    </w:p>
    <w:p w:rsidR="00B93E13" w:rsidRDefault="00B93E13" w:rsidP="0029083B">
      <w:pPr>
        <w:ind w:firstLine="0"/>
        <w:jc w:val="right"/>
        <w:rPr>
          <w:b/>
        </w:rPr>
      </w:pPr>
      <w:r>
        <w:rPr>
          <w:b/>
        </w:rPr>
        <w:t>SILVA, Roberto de Souza Gomes</w:t>
      </w:r>
    </w:p>
    <w:p w:rsidR="00106516" w:rsidRDefault="00106516" w:rsidP="0029083B">
      <w:pPr>
        <w:ind w:firstLine="0"/>
        <w:jc w:val="right"/>
        <w:rPr>
          <w:b/>
        </w:rPr>
      </w:pPr>
      <w:r>
        <w:rPr>
          <w:b/>
        </w:rPr>
        <w:t>MOURA, Jaqueline Motta</w:t>
      </w:r>
    </w:p>
    <w:p w:rsidR="00D72E27" w:rsidRDefault="00B93E13" w:rsidP="0029083B">
      <w:pPr>
        <w:ind w:firstLine="0"/>
        <w:jc w:val="right"/>
        <w:rPr>
          <w:b/>
        </w:rPr>
      </w:pPr>
      <w:r>
        <w:rPr>
          <w:b/>
        </w:rPr>
        <w:t xml:space="preserve">BANDEIRA, </w:t>
      </w:r>
      <w:r w:rsidR="00D72E27">
        <w:rPr>
          <w:b/>
        </w:rPr>
        <w:t>Sidney Fernandes</w:t>
      </w:r>
    </w:p>
    <w:p w:rsidR="00C47B84" w:rsidRDefault="00D72E27" w:rsidP="0029083B">
      <w:pPr>
        <w:ind w:firstLine="0"/>
        <w:jc w:val="right"/>
        <w:rPr>
          <w:b/>
        </w:rPr>
      </w:pPr>
      <w:r>
        <w:rPr>
          <w:b/>
        </w:rPr>
        <w:t>PINTO</w:t>
      </w:r>
      <w:r w:rsidR="00C47B84">
        <w:rPr>
          <w:b/>
        </w:rPr>
        <w:t xml:space="preserve">, </w:t>
      </w:r>
      <w:r>
        <w:rPr>
          <w:b/>
        </w:rPr>
        <w:t>Luiz Antônio de Almeida</w:t>
      </w:r>
    </w:p>
    <w:p w:rsidR="00C47B84" w:rsidRDefault="00B93E13" w:rsidP="00A771C1">
      <w:pPr>
        <w:ind w:firstLine="0"/>
        <w:jc w:val="right"/>
        <w:rPr>
          <w:b/>
        </w:rPr>
      </w:pPr>
      <w:r>
        <w:rPr>
          <w:b/>
        </w:rPr>
        <w:t>jaquelinepozzada@hotmail.com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B93E13">
        <w:rPr>
          <w:b/>
        </w:rPr>
        <w:t>Congresso de Iniciação Científica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B93E13">
        <w:rPr>
          <w:b/>
        </w:rPr>
        <w:t>Ciências Agrárias</w:t>
      </w:r>
    </w:p>
    <w:p w:rsidR="0026565B" w:rsidRDefault="0026565B" w:rsidP="009F1118">
      <w:pPr>
        <w:ind w:firstLine="0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0521AA">
        <w:rPr>
          <w:b/>
        </w:rPr>
        <w:t>:</w:t>
      </w:r>
      <w:r>
        <w:rPr>
          <w:b/>
        </w:rPr>
        <w:t xml:space="preserve"> </w:t>
      </w:r>
      <w:r w:rsidR="000521AA">
        <w:t>gelatina, reologia, pescado.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374E2A" w:rsidRPr="00374E2A" w:rsidRDefault="00374E2A" w:rsidP="00374E2A">
      <w:r w:rsidRPr="00374E2A">
        <w:t>A gelatina é uma proteína derivada da hidrólise parcial do colágeno animal, principalmente de suínos e bovinos</w:t>
      </w:r>
      <w:r w:rsidR="0068577E">
        <w:t xml:space="preserve">, </w:t>
      </w:r>
      <w:r w:rsidR="00E4339C">
        <w:t xml:space="preserve">podendo ser </w:t>
      </w:r>
      <w:r w:rsidR="00C73307">
        <w:t xml:space="preserve">extraída de </w:t>
      </w:r>
      <w:r w:rsidR="00E4339C">
        <w:t xml:space="preserve">resíduos gerados </w:t>
      </w:r>
      <w:r w:rsidR="00C73307">
        <w:t>da</w:t>
      </w:r>
      <w:r w:rsidR="00E4339C">
        <w:t xml:space="preserve"> industrialização de pescados</w:t>
      </w:r>
      <w:r w:rsidRPr="00374E2A">
        <w:t>.</w:t>
      </w:r>
      <w:r w:rsidR="00C73307">
        <w:t xml:space="preserve"> </w:t>
      </w:r>
      <w:r w:rsidRPr="00374E2A">
        <w:t>Para aplicações alimentares, a força do gel</w:t>
      </w:r>
      <w:r w:rsidR="00AE0742">
        <w:t xml:space="preserve">, </w:t>
      </w:r>
      <w:r w:rsidRPr="00374E2A">
        <w:t>viscosidade</w:t>
      </w:r>
      <w:r w:rsidR="00AE0742">
        <w:t xml:space="preserve"> e temperaturas de fusão e gelificação</w:t>
      </w:r>
      <w:r w:rsidRPr="00374E2A">
        <w:t xml:space="preserve"> são as</w:t>
      </w:r>
      <w:r w:rsidR="00D83EE8">
        <w:t xml:space="preserve"> principais</w:t>
      </w:r>
      <w:r w:rsidRPr="00374E2A">
        <w:t xml:space="preserve"> propriedades físicas da gelatina, e que determinam a qualidade do produto.</w:t>
      </w:r>
      <w:r w:rsidR="0068577E">
        <w:t xml:space="preserve"> </w:t>
      </w:r>
      <w:r w:rsidRPr="00374E2A">
        <w:t>O objetivo deste trabalho foi</w:t>
      </w:r>
      <w:r w:rsidR="00EA1CFC">
        <w:t xml:space="preserve"> extrair e</w:t>
      </w:r>
      <w:r w:rsidRPr="00374E2A">
        <w:t xml:space="preserve"> determinar </w:t>
      </w:r>
      <w:r w:rsidR="00AE0742">
        <w:t>a</w:t>
      </w:r>
      <w:r w:rsidRPr="00374E2A">
        <w:t>s propriedades físic</w:t>
      </w:r>
      <w:r w:rsidR="00914A31">
        <w:t>o-químicas e reológi</w:t>
      </w:r>
      <w:r w:rsidR="00AE0742">
        <w:t>c</w:t>
      </w:r>
      <w:r w:rsidR="00914A31">
        <w:t>as</w:t>
      </w:r>
      <w:r w:rsidR="00AE0742">
        <w:t xml:space="preserve"> de gelatina extraídas de ossos e peles de corvina </w:t>
      </w:r>
      <w:r w:rsidR="002744EF" w:rsidRPr="00374E2A">
        <w:t>(</w:t>
      </w:r>
      <w:r w:rsidR="002744EF" w:rsidRPr="00914A31">
        <w:rPr>
          <w:i/>
        </w:rPr>
        <w:t>Micropogonias furnieri</w:t>
      </w:r>
      <w:r w:rsidR="002744EF">
        <w:t>).</w:t>
      </w:r>
    </w:p>
    <w:p w:rsidR="009D0723" w:rsidRDefault="009D0723" w:rsidP="0029083B"/>
    <w:p w:rsidR="009D0723" w:rsidRDefault="0082219D" w:rsidP="0029083B">
      <w:pPr>
        <w:pStyle w:val="Ttulodaseoprimria"/>
      </w:pPr>
      <w:r w:rsidRPr="00FA5B50">
        <w:t>2 MATERIAIS E MÉTODOS</w:t>
      </w:r>
    </w:p>
    <w:p w:rsidR="003220E0" w:rsidRPr="00FA5B50" w:rsidRDefault="003220E0" w:rsidP="00E4339C"/>
    <w:p w:rsidR="0068577E" w:rsidRPr="0068577E" w:rsidRDefault="00C720C6" w:rsidP="00CD5BB0">
      <w:r>
        <w:t>P</w:t>
      </w:r>
      <w:r w:rsidR="0068577E">
        <w:t>eles</w:t>
      </w:r>
      <w:r w:rsidR="003474BF">
        <w:t xml:space="preserve"> (</w:t>
      </w:r>
      <w:r>
        <w:t>1</w:t>
      </w:r>
      <w:r w:rsidR="003474BF">
        <w:t>cm</w:t>
      </w:r>
      <w:r w:rsidRPr="00C720C6">
        <w:rPr>
          <w:vertAlign w:val="superscript"/>
        </w:rPr>
        <w:t>2</w:t>
      </w:r>
      <w:r w:rsidR="003474BF">
        <w:t>)</w:t>
      </w:r>
      <w:r>
        <w:t xml:space="preserve"> foram submetida</w:t>
      </w:r>
      <w:r w:rsidR="0068577E">
        <w:t xml:space="preserve">s </w:t>
      </w:r>
      <w:r w:rsidR="0068577E" w:rsidRPr="0068577E">
        <w:t xml:space="preserve">ao tratamento </w:t>
      </w:r>
      <w:r w:rsidR="00D83EE8">
        <w:t>alcalino/</w:t>
      </w:r>
      <w:r w:rsidR="0068577E" w:rsidRPr="0068577E">
        <w:t>alcalino</w:t>
      </w:r>
      <w:r w:rsidR="0068577E">
        <w:t xml:space="preserve">/ácido de acordo com </w:t>
      </w:r>
      <w:r w:rsidR="0068577E" w:rsidRPr="00E4339C">
        <w:t>Arnesen e Gildberg (2006). P</w:t>
      </w:r>
      <w:r w:rsidR="0068577E" w:rsidRPr="0068577E">
        <w:t>rimeiramente foi ajustado a pH 11 com solução de NaOH</w:t>
      </w:r>
      <w:r w:rsidR="00D83EE8">
        <w:t xml:space="preserve"> 3 M</w:t>
      </w:r>
      <w:r w:rsidR="0068577E" w:rsidRPr="0068577E">
        <w:t xml:space="preserve"> por 15 e 60 min, e então, submetido ao tratamento ácido em solução de HCl</w:t>
      </w:r>
      <w:r w:rsidR="00555BAF">
        <w:t xml:space="preserve"> </w:t>
      </w:r>
      <w:r w:rsidR="00555BAF" w:rsidRPr="0068577E">
        <w:t>3 M</w:t>
      </w:r>
      <w:r w:rsidR="0068577E" w:rsidRPr="0068577E">
        <w:t xml:space="preserve"> por 15 min</w:t>
      </w:r>
      <w:r w:rsidR="00555BAF">
        <w:t>, ajustando-se o pH para 2</w:t>
      </w:r>
      <w:r w:rsidR="0068577E" w:rsidRPr="0068577E">
        <w:t xml:space="preserve">. </w:t>
      </w:r>
      <w:r w:rsidR="00CD5BB0">
        <w:t>Os ossos</w:t>
      </w:r>
      <w:r>
        <w:t xml:space="preserve"> (1mm)</w:t>
      </w:r>
      <w:r w:rsidR="00CD5BB0">
        <w:t xml:space="preserve"> foram submetidos</w:t>
      </w:r>
      <w:r w:rsidR="00D83EE8">
        <w:t xml:space="preserve"> a</w:t>
      </w:r>
      <w:r w:rsidR="00CD5BB0">
        <w:t xml:space="preserve"> um tratamento ácido em solução de  </w:t>
      </w:r>
      <w:r w:rsidR="00CD5BB0" w:rsidRPr="0068577E">
        <w:t>HCl</w:t>
      </w:r>
      <w:r w:rsidR="00555BAF">
        <w:t xml:space="preserve"> 0,6</w:t>
      </w:r>
      <w:r w:rsidR="00555BAF" w:rsidRPr="0068577E">
        <w:t xml:space="preserve"> M</w:t>
      </w:r>
      <w:r w:rsidR="00CD5BB0" w:rsidRPr="0068577E">
        <w:t xml:space="preserve"> </w:t>
      </w:r>
      <w:r>
        <w:t xml:space="preserve">a 8ºC </w:t>
      </w:r>
      <w:r w:rsidR="00CD5BB0" w:rsidRPr="0068577E">
        <w:t xml:space="preserve">por </w:t>
      </w:r>
      <w:r w:rsidR="00CD5BB0">
        <w:t>18 h.</w:t>
      </w:r>
      <w:r w:rsidR="00CD5BB0" w:rsidRPr="0068577E">
        <w:t xml:space="preserve"> </w:t>
      </w:r>
      <w:r w:rsidR="0068577E" w:rsidRPr="0068577E">
        <w:t>A</w:t>
      </w:r>
      <w:r w:rsidR="00D83EE8">
        <w:t>s</w:t>
      </w:r>
      <w:r w:rsidR="0068577E" w:rsidRPr="0068577E">
        <w:t xml:space="preserve"> extraç</w:t>
      </w:r>
      <w:r w:rsidR="00D83EE8">
        <w:t>ões</w:t>
      </w:r>
      <w:r w:rsidR="0068577E" w:rsidRPr="0068577E">
        <w:t xml:space="preserve"> da</w:t>
      </w:r>
      <w:r w:rsidR="00D83EE8">
        <w:t>s</w:t>
      </w:r>
      <w:r w:rsidR="0068577E" w:rsidRPr="0068577E">
        <w:t xml:space="preserve"> gelatina</w:t>
      </w:r>
      <w:r w:rsidR="00D83EE8">
        <w:t>s</w:t>
      </w:r>
      <w:r w:rsidR="0068577E" w:rsidRPr="0068577E">
        <w:t xml:space="preserve"> d</w:t>
      </w:r>
      <w:r w:rsidR="00D83EE8">
        <w:t>as</w:t>
      </w:r>
      <w:r w:rsidR="00CD5BB0">
        <w:t xml:space="preserve"> </w:t>
      </w:r>
      <w:r w:rsidR="00D83EE8">
        <w:t xml:space="preserve">peles e dos </w:t>
      </w:r>
      <w:r w:rsidR="00CD5BB0">
        <w:t>ossos fo</w:t>
      </w:r>
      <w:r w:rsidR="00D83EE8">
        <w:t>ram</w:t>
      </w:r>
      <w:r w:rsidR="00CD5BB0">
        <w:t xml:space="preserve"> realizada</w:t>
      </w:r>
      <w:r w:rsidR="00D83EE8">
        <w:t>s</w:t>
      </w:r>
      <w:r w:rsidR="00CD5BB0">
        <w:t xml:space="preserve"> </w:t>
      </w:r>
      <w:r w:rsidR="0068577E" w:rsidRPr="0068577E">
        <w:t>em água</w:t>
      </w:r>
      <w:r w:rsidR="00CD5BB0">
        <w:t>,</w:t>
      </w:r>
      <w:r w:rsidR="0068577E" w:rsidRPr="0068577E">
        <w:t xml:space="preserve"> </w:t>
      </w:r>
      <w:r w:rsidR="00CD5BB0">
        <w:t xml:space="preserve">por 2 h </w:t>
      </w:r>
      <w:r w:rsidR="0068577E" w:rsidRPr="0068577E">
        <w:t xml:space="preserve">a </w:t>
      </w:r>
      <w:r w:rsidR="00D83EE8">
        <w:t xml:space="preserve">55°C e </w:t>
      </w:r>
      <w:r w:rsidR="003474BF">
        <w:t>60</w:t>
      </w:r>
      <w:r w:rsidR="0068577E" w:rsidRPr="0068577E">
        <w:t>ºC</w:t>
      </w:r>
      <w:r w:rsidR="00CD5BB0">
        <w:t>, respectivamente</w:t>
      </w:r>
      <w:r w:rsidR="00555BAF">
        <w:t>, mantendo em pH 4</w:t>
      </w:r>
      <w:r w:rsidR="0068577E" w:rsidRPr="0068577E">
        <w:t>. A</w:t>
      </w:r>
      <w:r w:rsidR="00D83EE8">
        <w:t>s</w:t>
      </w:r>
      <w:r w:rsidR="0068577E" w:rsidRPr="0068577E">
        <w:t xml:space="preserve"> soluç</w:t>
      </w:r>
      <w:r w:rsidR="00D83EE8">
        <w:t>ões</w:t>
      </w:r>
      <w:r w:rsidR="0068577E" w:rsidRPr="0068577E">
        <w:t xml:space="preserve"> de gelatina obtida</w:t>
      </w:r>
      <w:r w:rsidR="00D83EE8">
        <w:t>s</w:t>
      </w:r>
      <w:r w:rsidR="0068577E" w:rsidRPr="0068577E">
        <w:t xml:space="preserve"> fo</w:t>
      </w:r>
      <w:r w:rsidR="00D83EE8">
        <w:t>ram</w:t>
      </w:r>
      <w:r w:rsidR="0068577E" w:rsidRPr="0068577E">
        <w:t xml:space="preserve"> filtrada</w:t>
      </w:r>
      <w:r w:rsidR="00D83EE8">
        <w:t>s</w:t>
      </w:r>
      <w:r w:rsidR="0068577E" w:rsidRPr="0068577E">
        <w:t xml:space="preserve"> em funil de Büchner com papel filtro Whatman nº 4</w:t>
      </w:r>
      <w:r w:rsidR="00CD5BB0">
        <w:t xml:space="preserve"> e liofilizada</w:t>
      </w:r>
      <w:r w:rsidR="00D83EE8">
        <w:t>s</w:t>
      </w:r>
      <w:r w:rsidR="00CD5BB0">
        <w:t>.</w:t>
      </w:r>
    </w:p>
    <w:p w:rsidR="0068577E" w:rsidRPr="0068577E" w:rsidRDefault="0068577E" w:rsidP="0068577E">
      <w:r w:rsidRPr="0068577E">
        <w:t xml:space="preserve">Para análise da força do gel, </w:t>
      </w:r>
      <w:r w:rsidR="00CD5BB0">
        <w:t xml:space="preserve">viscosidade e temperaturas de fusão e gelificação </w:t>
      </w:r>
      <w:r w:rsidRPr="0068577E">
        <w:t>a</w:t>
      </w:r>
      <w:r w:rsidR="00D83EE8">
        <w:t>s</w:t>
      </w:r>
      <w:r w:rsidR="00CD5BB0">
        <w:t xml:space="preserve"> </w:t>
      </w:r>
      <w:r w:rsidRPr="0068577E">
        <w:t>gelatina</w:t>
      </w:r>
      <w:r w:rsidR="00D83EE8">
        <w:t>s</w:t>
      </w:r>
      <w:r w:rsidRPr="0068577E">
        <w:t xml:space="preserve"> fo</w:t>
      </w:r>
      <w:r w:rsidR="00D83EE8">
        <w:t>ram</w:t>
      </w:r>
      <w:r w:rsidRPr="0068577E">
        <w:t xml:space="preserve"> diluídas para 3,3% (p/v), pela</w:t>
      </w:r>
      <w:r w:rsidR="00D83EE8">
        <w:t xml:space="preserve"> homogeneização</w:t>
      </w:r>
      <w:r w:rsidRPr="0068577E">
        <w:t xml:space="preserve"> em água destilada a 60ºC, sob constante agitação mecânica por 30 min.</w:t>
      </w:r>
      <w:r w:rsidR="00E4339C">
        <w:t xml:space="preserve"> </w:t>
      </w:r>
      <w:r w:rsidR="00CD5BB0">
        <w:t xml:space="preserve">Foi determinada a força do gel em </w:t>
      </w:r>
      <w:r w:rsidRPr="0068577E">
        <w:t>analisador de textura TA.XTplus</w:t>
      </w:r>
      <w:r w:rsidR="00E4339C">
        <w:t xml:space="preserve">, </w:t>
      </w:r>
      <w:r w:rsidR="00CD5BB0">
        <w:t>a viscosidade em viscosímetro</w:t>
      </w:r>
      <w:r w:rsidR="00E4339C">
        <w:t xml:space="preserve"> capilar, o ponto de fusão de acordo com </w:t>
      </w:r>
      <w:r w:rsidR="00E4339C" w:rsidRPr="00E4339C">
        <w:t>Choi e Regenstein (2000) e o ponto de gelificação de acordo com Muyonga et al. (2004).</w:t>
      </w:r>
      <w:r w:rsidR="00E4339C">
        <w:t xml:space="preserve"> </w:t>
      </w:r>
      <w:r w:rsidRPr="0068577E">
        <w:t>A análise estatística dos dados foi efetuada por meio de análises de variância (ANOVA) e do teste de Tukey HSD, com intervalo de 95% de confiança (</w:t>
      </w:r>
      <w:r w:rsidR="004E0968">
        <w:t>p</w:t>
      </w:r>
      <w:r w:rsidRPr="0068577E">
        <w:t>≤0,05). O software Statistica® 5.0 (Stasoft, USA) foi utilizado para esses cálculos.</w:t>
      </w:r>
    </w:p>
    <w:p w:rsidR="003220E0" w:rsidRDefault="003220E0" w:rsidP="0029083B"/>
    <w:p w:rsidR="009D0723" w:rsidRPr="00D8090F" w:rsidRDefault="0082219D" w:rsidP="0029083B">
      <w:pPr>
        <w:pStyle w:val="Ttulodaseoprimria"/>
      </w:pPr>
      <w:r>
        <w:t>3</w:t>
      </w:r>
      <w:r w:rsidRPr="00D8090F">
        <w:t xml:space="preserve"> </w:t>
      </w:r>
      <w:r w:rsidR="0029083B">
        <w:t xml:space="preserve">RESULTADOS </w:t>
      </w:r>
      <w:r w:rsidR="009F1118">
        <w:t>e</w:t>
      </w:r>
      <w:r w:rsidR="00E4339C">
        <w:t xml:space="preserve"> DISCUSSÃO</w:t>
      </w:r>
    </w:p>
    <w:p w:rsidR="009D0723" w:rsidRDefault="009D0723" w:rsidP="0029083B">
      <w:pPr>
        <w:rPr>
          <w:rFonts w:cs="Arial"/>
        </w:rPr>
      </w:pPr>
    </w:p>
    <w:p w:rsidR="005242C0" w:rsidRPr="00103760" w:rsidRDefault="005242C0" w:rsidP="005242C0">
      <w:pPr>
        <w:rPr>
          <w:rFonts w:cs="Arial"/>
        </w:rPr>
      </w:pPr>
      <w:r>
        <w:rPr>
          <w:rFonts w:cs="Arial"/>
        </w:rPr>
        <w:t>Os rendimentos médios da</w:t>
      </w:r>
      <w:r w:rsidR="00D83EE8">
        <w:rPr>
          <w:rFonts w:cs="Arial"/>
        </w:rPr>
        <w:t>s</w:t>
      </w:r>
      <w:r>
        <w:rPr>
          <w:rFonts w:cs="Arial"/>
        </w:rPr>
        <w:t xml:space="preserve"> extraç</w:t>
      </w:r>
      <w:r w:rsidR="00D83EE8">
        <w:rPr>
          <w:rFonts w:cs="Arial"/>
        </w:rPr>
        <w:t>ões</w:t>
      </w:r>
      <w:r>
        <w:rPr>
          <w:rFonts w:cs="Arial"/>
        </w:rPr>
        <w:t xml:space="preserve"> em gelatina de</w:t>
      </w:r>
      <w:r w:rsidR="00D83EE8">
        <w:rPr>
          <w:rFonts w:cs="Arial"/>
        </w:rPr>
        <w:t xml:space="preserve"> peles e</w:t>
      </w:r>
      <w:r>
        <w:rPr>
          <w:rFonts w:cs="Arial"/>
        </w:rPr>
        <w:t xml:space="preserve"> ossos foram</w:t>
      </w:r>
      <w:r w:rsidR="00D83EE8">
        <w:rPr>
          <w:rFonts w:cs="Arial"/>
        </w:rPr>
        <w:t xml:space="preserve"> </w:t>
      </w:r>
      <w:r w:rsidR="00E11F24" w:rsidRPr="008E2B4C">
        <w:rPr>
          <w:rFonts w:cs="Arial"/>
        </w:rPr>
        <w:t>8,</w:t>
      </w:r>
      <w:r w:rsidR="00E11F24">
        <w:rPr>
          <w:rFonts w:cs="Arial"/>
        </w:rPr>
        <w:t>3</w:t>
      </w:r>
      <w:r w:rsidR="00D83EE8" w:rsidRPr="008E2B4C">
        <w:rPr>
          <w:rFonts w:cs="Arial"/>
        </w:rPr>
        <w:t>±0,</w:t>
      </w:r>
      <w:r w:rsidR="00D83EE8">
        <w:rPr>
          <w:rFonts w:cs="Arial"/>
        </w:rPr>
        <w:t>1 e</w:t>
      </w:r>
      <w:r>
        <w:rPr>
          <w:rFonts w:cs="Arial"/>
        </w:rPr>
        <w:t xml:space="preserve"> </w:t>
      </w:r>
      <w:r w:rsidR="00E11F24" w:rsidRPr="008E2B4C">
        <w:rPr>
          <w:rFonts w:cs="Arial"/>
        </w:rPr>
        <w:t>3,</w:t>
      </w:r>
      <w:r w:rsidR="00E11F24">
        <w:rPr>
          <w:rFonts w:cs="Arial"/>
        </w:rPr>
        <w:t>5</w:t>
      </w:r>
      <w:r w:rsidR="008E2B4C" w:rsidRPr="008E2B4C">
        <w:rPr>
          <w:rFonts w:cs="Arial"/>
        </w:rPr>
        <w:t>±0,3</w:t>
      </w:r>
      <w:r w:rsidRPr="00103760">
        <w:rPr>
          <w:rFonts w:cs="Arial"/>
        </w:rPr>
        <w:t>,</w:t>
      </w:r>
      <w:r w:rsidR="00951A22">
        <w:rPr>
          <w:rFonts w:cs="Arial"/>
        </w:rPr>
        <w:t xml:space="preserve"> respectivamente. </w:t>
      </w:r>
      <w:r w:rsidR="00D83EE8">
        <w:rPr>
          <w:rFonts w:cs="Arial"/>
        </w:rPr>
        <w:t>E</w:t>
      </w:r>
      <w:r>
        <w:rPr>
          <w:rFonts w:cs="Arial"/>
        </w:rPr>
        <w:t>s</w:t>
      </w:r>
      <w:r w:rsidR="00D83EE8">
        <w:rPr>
          <w:rFonts w:cs="Arial"/>
        </w:rPr>
        <w:t>t</w:t>
      </w:r>
      <w:r>
        <w:rPr>
          <w:rFonts w:cs="Arial"/>
        </w:rPr>
        <w:t xml:space="preserve">es valores </w:t>
      </w:r>
      <w:r w:rsidR="00951A22">
        <w:rPr>
          <w:rFonts w:cs="Arial"/>
        </w:rPr>
        <w:t>diverge</w:t>
      </w:r>
      <w:r w:rsidR="00D83EE8">
        <w:rPr>
          <w:rFonts w:cs="Arial"/>
        </w:rPr>
        <w:t>m</w:t>
      </w:r>
      <w:r w:rsidR="00951A22">
        <w:rPr>
          <w:rFonts w:cs="Arial"/>
        </w:rPr>
        <w:t xml:space="preserve"> dos encontrados por Muyonga et al. (2004) para perca do Nilo, sendo inferior</w:t>
      </w:r>
      <w:r w:rsidR="00D83EE8">
        <w:rPr>
          <w:rFonts w:cs="Arial"/>
        </w:rPr>
        <w:t>es</w:t>
      </w:r>
      <w:r>
        <w:rPr>
          <w:rFonts w:cs="Arial"/>
        </w:rPr>
        <w:t xml:space="preserve"> </w:t>
      </w:r>
      <w:r w:rsidR="00951A22">
        <w:rPr>
          <w:rFonts w:cs="Arial"/>
        </w:rPr>
        <w:t>para gelatina extraídas de peles (16%) e superiores (2,4%) para gelatina extraída de ossos. A</w:t>
      </w:r>
      <w:r w:rsidRPr="00103760">
        <w:rPr>
          <w:rFonts w:cs="Arial"/>
        </w:rPr>
        <w:t xml:space="preserve"> </w:t>
      </w:r>
      <w:r w:rsidR="00951A22">
        <w:rPr>
          <w:rFonts w:cs="Arial"/>
        </w:rPr>
        <w:t xml:space="preserve">diferença no rendimento em </w:t>
      </w:r>
      <w:r w:rsidRPr="00103760">
        <w:rPr>
          <w:rFonts w:cs="Arial"/>
        </w:rPr>
        <w:t>gelatina pode ser devido à insuficiente desnaturação do colágeno solúvel durante a extração, a perda de colágeno extraído através de lixiviação durante as etapas de lavagem ou devido à hidrólise incompleta do colágeno.</w:t>
      </w:r>
    </w:p>
    <w:p w:rsidR="007A6C46" w:rsidRPr="007A6C46" w:rsidRDefault="007A6C46" w:rsidP="007A6C46">
      <w:pPr>
        <w:rPr>
          <w:rFonts w:cs="Arial"/>
        </w:rPr>
      </w:pPr>
      <w:r w:rsidRPr="007A6C46">
        <w:rPr>
          <w:rFonts w:cs="Arial"/>
        </w:rPr>
        <w:t xml:space="preserve">Como mostrado na Tabela </w:t>
      </w:r>
      <w:r w:rsidR="004E0968">
        <w:rPr>
          <w:rFonts w:cs="Arial"/>
        </w:rPr>
        <w:t>1</w:t>
      </w:r>
      <w:r w:rsidRPr="007A6C46">
        <w:rPr>
          <w:rFonts w:cs="Arial"/>
        </w:rPr>
        <w:t xml:space="preserve">, </w:t>
      </w:r>
      <w:r w:rsidR="00E11F24">
        <w:rPr>
          <w:rFonts w:cs="Arial"/>
        </w:rPr>
        <w:t>h</w:t>
      </w:r>
      <w:r w:rsidRPr="007A6C46">
        <w:rPr>
          <w:rFonts w:cs="Arial"/>
        </w:rPr>
        <w:t>ouve diferença significativa (p</w:t>
      </w:r>
      <w:r w:rsidR="00E11F24">
        <w:rPr>
          <w:rFonts w:cs="Arial"/>
        </w:rPr>
        <w:t>&lt;</w:t>
      </w:r>
      <w:r w:rsidRPr="007A6C46">
        <w:rPr>
          <w:rFonts w:cs="Arial"/>
        </w:rPr>
        <w:t>0,05) entre as propriedades das gelatinas extraídas d</w:t>
      </w:r>
      <w:r w:rsidR="005155DE">
        <w:rPr>
          <w:rFonts w:cs="Arial"/>
        </w:rPr>
        <w:t>as peles e dos</w:t>
      </w:r>
      <w:r w:rsidRPr="007A6C46">
        <w:rPr>
          <w:rFonts w:cs="Arial"/>
        </w:rPr>
        <w:t xml:space="preserve"> ossos de corvina. Gelatina d</w:t>
      </w:r>
      <w:r w:rsidR="005155DE">
        <w:rPr>
          <w:rFonts w:cs="Arial"/>
        </w:rPr>
        <w:t>as peles de corvina apresentaram</w:t>
      </w:r>
      <w:r w:rsidRPr="007A6C46">
        <w:rPr>
          <w:rFonts w:cs="Arial"/>
        </w:rPr>
        <w:t xml:space="preserve"> propriedades físico-químicas (temperaturas de fusão e gelificação) e reológicas (força gel e viscosidade)</w:t>
      </w:r>
      <w:r w:rsidR="005155DE">
        <w:rPr>
          <w:rFonts w:cs="Arial"/>
        </w:rPr>
        <w:t xml:space="preserve"> </w:t>
      </w:r>
      <w:r w:rsidR="00E11F24">
        <w:rPr>
          <w:rFonts w:cs="Arial"/>
        </w:rPr>
        <w:t>superiores</w:t>
      </w:r>
      <w:r w:rsidRPr="007A6C46">
        <w:rPr>
          <w:rFonts w:cs="Arial"/>
        </w:rPr>
        <w:t xml:space="preserve"> quando comparad</w:t>
      </w:r>
      <w:r w:rsidR="005155DE">
        <w:rPr>
          <w:rFonts w:cs="Arial"/>
        </w:rPr>
        <w:t>o</w:t>
      </w:r>
      <w:r w:rsidRPr="007A6C46">
        <w:rPr>
          <w:rFonts w:cs="Arial"/>
        </w:rPr>
        <w:t xml:space="preserve"> com gelatina extraída d</w:t>
      </w:r>
      <w:r w:rsidR="005155DE">
        <w:rPr>
          <w:rFonts w:cs="Arial"/>
        </w:rPr>
        <w:t>o</w:t>
      </w:r>
      <w:r w:rsidRPr="007A6C46">
        <w:rPr>
          <w:rFonts w:cs="Arial"/>
        </w:rPr>
        <w:t xml:space="preserve">s </w:t>
      </w:r>
      <w:r w:rsidR="005155DE">
        <w:rPr>
          <w:rFonts w:cs="Arial"/>
        </w:rPr>
        <w:t>ossos</w:t>
      </w:r>
      <w:r w:rsidRPr="007A6C46">
        <w:rPr>
          <w:rFonts w:cs="Arial"/>
        </w:rPr>
        <w:t xml:space="preserve"> de corvina. A discrepância nos valores sugere que a qualidade de gelatina de</w:t>
      </w:r>
      <w:r w:rsidR="005155DE">
        <w:rPr>
          <w:rFonts w:cs="Arial"/>
        </w:rPr>
        <w:t xml:space="preserve"> peles é superior</w:t>
      </w:r>
      <w:r w:rsidRPr="007A6C46">
        <w:rPr>
          <w:rFonts w:cs="Arial"/>
        </w:rPr>
        <w:t xml:space="preserve"> à gelatina de </w:t>
      </w:r>
      <w:r w:rsidR="005155DE">
        <w:rPr>
          <w:rFonts w:cs="Arial"/>
        </w:rPr>
        <w:t>ossos</w:t>
      </w:r>
      <w:r w:rsidRPr="007A6C46">
        <w:rPr>
          <w:rFonts w:cs="Arial"/>
        </w:rPr>
        <w:t>.</w:t>
      </w:r>
    </w:p>
    <w:p w:rsidR="00A802B0" w:rsidRDefault="00A802B0" w:rsidP="0029083B">
      <w:pPr>
        <w:rPr>
          <w:rFonts w:cs="Arial"/>
        </w:rPr>
      </w:pPr>
    </w:p>
    <w:p w:rsidR="004E0968" w:rsidRPr="004E0968" w:rsidRDefault="004E0968" w:rsidP="004E0968">
      <w:pPr>
        <w:ind w:firstLine="0"/>
        <w:jc w:val="center"/>
        <w:rPr>
          <w:rFonts w:cs="Arial"/>
          <w:sz w:val="22"/>
          <w:szCs w:val="22"/>
        </w:rPr>
      </w:pPr>
      <w:r w:rsidRPr="004E0968">
        <w:rPr>
          <w:rFonts w:cs="Arial"/>
          <w:sz w:val="22"/>
          <w:szCs w:val="22"/>
        </w:rPr>
        <w:t xml:space="preserve">Tabela </w:t>
      </w:r>
      <w:r>
        <w:rPr>
          <w:rFonts w:cs="Arial"/>
          <w:sz w:val="22"/>
          <w:szCs w:val="22"/>
        </w:rPr>
        <w:t>1 –</w:t>
      </w:r>
      <w:r w:rsidRPr="004E0968">
        <w:rPr>
          <w:rFonts w:cs="Arial"/>
          <w:sz w:val="22"/>
          <w:szCs w:val="22"/>
        </w:rPr>
        <w:t xml:space="preserve"> Valores de força do gel, ponto de fusão, viscosidade das soluções de gelatina.</w:t>
      </w:r>
    </w:p>
    <w:tbl>
      <w:tblPr>
        <w:tblW w:w="4833" w:type="pct"/>
        <w:jc w:val="center"/>
        <w:tblInd w:w="-66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612"/>
        <w:gridCol w:w="3018"/>
        <w:gridCol w:w="2347"/>
      </w:tblGrid>
      <w:tr w:rsidR="004E0968" w:rsidRPr="007C7AFF" w:rsidTr="0026565B">
        <w:trPr>
          <w:jc w:val="center"/>
        </w:trPr>
        <w:tc>
          <w:tcPr>
            <w:tcW w:w="2011" w:type="pct"/>
            <w:tcBorders>
              <w:bottom w:val="single" w:sz="4" w:space="0" w:color="auto"/>
            </w:tcBorders>
          </w:tcPr>
          <w:p w:rsidR="004E0968" w:rsidRPr="004E0968" w:rsidRDefault="004E0968" w:rsidP="004E0968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681" w:type="pct"/>
            <w:tcBorders>
              <w:bottom w:val="single" w:sz="4" w:space="0" w:color="auto"/>
            </w:tcBorders>
          </w:tcPr>
          <w:p w:rsidR="004E0968" w:rsidRPr="004E0968" w:rsidRDefault="004E0968" w:rsidP="004E0968">
            <w:pPr>
              <w:ind w:firstLine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4E0968">
              <w:rPr>
                <w:rFonts w:cs="Arial"/>
                <w:b/>
                <w:i/>
                <w:sz w:val="22"/>
                <w:szCs w:val="22"/>
              </w:rPr>
              <w:t>Gelatina de peles</w:t>
            </w:r>
          </w:p>
        </w:tc>
        <w:tc>
          <w:tcPr>
            <w:tcW w:w="1307" w:type="pct"/>
            <w:tcBorders>
              <w:bottom w:val="single" w:sz="4" w:space="0" w:color="auto"/>
            </w:tcBorders>
          </w:tcPr>
          <w:p w:rsidR="004E0968" w:rsidRPr="004E0968" w:rsidRDefault="004E0968" w:rsidP="004E0968">
            <w:pPr>
              <w:ind w:firstLine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4E0968">
              <w:rPr>
                <w:rFonts w:cs="Arial"/>
                <w:b/>
                <w:i/>
                <w:sz w:val="22"/>
                <w:szCs w:val="22"/>
              </w:rPr>
              <w:t>Gelatina de ossos</w:t>
            </w:r>
          </w:p>
        </w:tc>
      </w:tr>
      <w:tr w:rsidR="004E0968" w:rsidRPr="007C7AFF" w:rsidTr="0026565B">
        <w:trPr>
          <w:jc w:val="center"/>
        </w:trPr>
        <w:tc>
          <w:tcPr>
            <w:tcW w:w="2011" w:type="pct"/>
          </w:tcPr>
          <w:p w:rsidR="004E0968" w:rsidRPr="004E0968" w:rsidRDefault="004E0968" w:rsidP="004E0968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4E0968">
              <w:rPr>
                <w:rFonts w:cs="Arial"/>
                <w:sz w:val="22"/>
                <w:szCs w:val="22"/>
                <w:lang w:val="pt-BR"/>
              </w:rPr>
              <w:t>Força do gel (g)</w:t>
            </w:r>
          </w:p>
        </w:tc>
        <w:tc>
          <w:tcPr>
            <w:tcW w:w="1681" w:type="pct"/>
          </w:tcPr>
          <w:p w:rsidR="004E0968" w:rsidRPr="004E0968" w:rsidRDefault="004E0968" w:rsidP="003474BF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4E0968">
              <w:rPr>
                <w:rFonts w:cs="Arial"/>
                <w:sz w:val="22"/>
                <w:szCs w:val="22"/>
                <w:lang w:val="pt-BR"/>
              </w:rPr>
              <w:t>2</w:t>
            </w:r>
            <w:r w:rsidR="003474BF">
              <w:rPr>
                <w:rFonts w:cs="Arial"/>
                <w:sz w:val="22"/>
                <w:szCs w:val="22"/>
                <w:lang w:val="pt-BR"/>
              </w:rPr>
              <w:t>20</w:t>
            </w:r>
            <w:r w:rsidRPr="004E0968">
              <w:rPr>
                <w:rFonts w:cs="Arial"/>
                <w:sz w:val="22"/>
                <w:szCs w:val="22"/>
                <w:lang w:val="pt-BR"/>
              </w:rPr>
              <w:t>±9</w:t>
            </w:r>
            <w:r w:rsidRPr="004E0968">
              <w:rPr>
                <w:rFonts w:cs="Arial"/>
                <w:sz w:val="22"/>
                <w:szCs w:val="22"/>
                <w:vertAlign w:val="superscript"/>
                <w:lang w:val="pt-BR"/>
              </w:rPr>
              <w:t>a</w:t>
            </w:r>
          </w:p>
        </w:tc>
        <w:tc>
          <w:tcPr>
            <w:tcW w:w="1307" w:type="pct"/>
          </w:tcPr>
          <w:p w:rsidR="004E0968" w:rsidRPr="004E0968" w:rsidRDefault="004E0968" w:rsidP="003474BF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4E0968">
              <w:rPr>
                <w:rFonts w:cs="Arial"/>
                <w:sz w:val="22"/>
                <w:szCs w:val="22"/>
                <w:lang w:val="pt-BR"/>
              </w:rPr>
              <w:t>13</w:t>
            </w:r>
            <w:r w:rsidR="003474BF">
              <w:rPr>
                <w:rFonts w:cs="Arial"/>
                <w:sz w:val="22"/>
                <w:szCs w:val="22"/>
                <w:lang w:val="pt-BR"/>
              </w:rPr>
              <w:t>7</w:t>
            </w:r>
            <w:r w:rsidRPr="004E0968">
              <w:rPr>
                <w:rFonts w:cs="Arial"/>
                <w:sz w:val="22"/>
                <w:szCs w:val="22"/>
                <w:lang w:val="pt-BR"/>
              </w:rPr>
              <w:t>±14</w:t>
            </w:r>
            <w:r w:rsidRPr="004E0968">
              <w:rPr>
                <w:rFonts w:cs="Arial"/>
                <w:sz w:val="22"/>
                <w:szCs w:val="22"/>
                <w:vertAlign w:val="superscript"/>
                <w:lang w:val="pt-BR"/>
              </w:rPr>
              <w:t>b</w:t>
            </w:r>
          </w:p>
        </w:tc>
      </w:tr>
      <w:tr w:rsidR="004E0968" w:rsidRPr="007C7AFF" w:rsidTr="0026565B">
        <w:trPr>
          <w:jc w:val="center"/>
        </w:trPr>
        <w:tc>
          <w:tcPr>
            <w:tcW w:w="2011" w:type="pct"/>
          </w:tcPr>
          <w:p w:rsidR="004E0968" w:rsidRPr="004E0968" w:rsidRDefault="004E0968" w:rsidP="004E0968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4E0968">
              <w:rPr>
                <w:rFonts w:cs="Arial"/>
                <w:sz w:val="22"/>
                <w:szCs w:val="22"/>
                <w:lang w:val="pt-BR"/>
              </w:rPr>
              <w:t>Ponto de fusão (ºC)</w:t>
            </w:r>
          </w:p>
        </w:tc>
        <w:tc>
          <w:tcPr>
            <w:tcW w:w="1681" w:type="pct"/>
          </w:tcPr>
          <w:p w:rsidR="004E0968" w:rsidRPr="004E0968" w:rsidRDefault="004E0968" w:rsidP="003474BF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4E0968">
              <w:rPr>
                <w:rFonts w:cs="Arial"/>
                <w:sz w:val="22"/>
                <w:szCs w:val="22"/>
                <w:lang w:val="pt-BR"/>
              </w:rPr>
              <w:t>25,</w:t>
            </w:r>
            <w:r w:rsidR="003474BF">
              <w:rPr>
                <w:rFonts w:cs="Arial"/>
                <w:sz w:val="22"/>
                <w:szCs w:val="22"/>
                <w:lang w:val="pt-BR"/>
              </w:rPr>
              <w:t>5</w:t>
            </w:r>
            <w:r w:rsidRPr="004E0968">
              <w:rPr>
                <w:rFonts w:cs="Arial"/>
                <w:sz w:val="22"/>
                <w:szCs w:val="22"/>
                <w:lang w:val="pt-BR"/>
              </w:rPr>
              <w:t>±0,6</w:t>
            </w:r>
            <w:r w:rsidRPr="004E0968">
              <w:rPr>
                <w:rFonts w:cs="Arial"/>
                <w:sz w:val="22"/>
                <w:szCs w:val="22"/>
                <w:vertAlign w:val="superscript"/>
                <w:lang w:val="pt-BR"/>
              </w:rPr>
              <w:t>a</w:t>
            </w:r>
          </w:p>
        </w:tc>
        <w:tc>
          <w:tcPr>
            <w:tcW w:w="1307" w:type="pct"/>
          </w:tcPr>
          <w:p w:rsidR="004E0968" w:rsidRPr="004E0968" w:rsidRDefault="004E0968" w:rsidP="003474BF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4E0968">
              <w:rPr>
                <w:rFonts w:cs="Arial"/>
                <w:sz w:val="22"/>
                <w:szCs w:val="22"/>
                <w:lang w:val="pt-BR"/>
              </w:rPr>
              <w:t>2</w:t>
            </w:r>
            <w:r w:rsidR="003474BF">
              <w:rPr>
                <w:rFonts w:cs="Arial"/>
                <w:sz w:val="22"/>
                <w:szCs w:val="22"/>
                <w:lang w:val="pt-BR"/>
              </w:rPr>
              <w:t>3,1</w:t>
            </w:r>
            <w:r w:rsidRPr="004E0968">
              <w:rPr>
                <w:rFonts w:cs="Arial"/>
                <w:sz w:val="22"/>
                <w:szCs w:val="22"/>
                <w:lang w:val="pt-BR"/>
              </w:rPr>
              <w:t>±0,2</w:t>
            </w:r>
            <w:r w:rsidRPr="004E0968">
              <w:rPr>
                <w:rFonts w:cs="Arial"/>
                <w:sz w:val="22"/>
                <w:szCs w:val="22"/>
                <w:vertAlign w:val="superscript"/>
                <w:lang w:val="pt-BR"/>
              </w:rPr>
              <w:t>b</w:t>
            </w:r>
          </w:p>
        </w:tc>
      </w:tr>
      <w:tr w:rsidR="004E0968" w:rsidRPr="007C7AFF" w:rsidTr="0026565B">
        <w:trPr>
          <w:jc w:val="center"/>
        </w:trPr>
        <w:tc>
          <w:tcPr>
            <w:tcW w:w="2011" w:type="pct"/>
          </w:tcPr>
          <w:p w:rsidR="004E0968" w:rsidRPr="004E0968" w:rsidRDefault="004E0968" w:rsidP="004E0968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4E0968">
              <w:rPr>
                <w:rFonts w:cs="Arial"/>
                <w:sz w:val="22"/>
                <w:szCs w:val="22"/>
                <w:lang w:val="pt-BR"/>
              </w:rPr>
              <w:t xml:space="preserve">Ponto de gelificação (ºC) </w:t>
            </w:r>
          </w:p>
        </w:tc>
        <w:tc>
          <w:tcPr>
            <w:tcW w:w="1681" w:type="pct"/>
          </w:tcPr>
          <w:p w:rsidR="004E0968" w:rsidRPr="004E0968" w:rsidRDefault="003474BF" w:rsidP="004E0968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17,4</w:t>
            </w:r>
            <w:r w:rsidR="004E0968" w:rsidRPr="004E0968">
              <w:rPr>
                <w:rFonts w:cs="Arial"/>
                <w:sz w:val="22"/>
                <w:szCs w:val="22"/>
                <w:lang w:val="pt-BR"/>
              </w:rPr>
              <w:t>±0,2</w:t>
            </w:r>
            <w:r w:rsidR="004E0968" w:rsidRPr="004E0968">
              <w:rPr>
                <w:rFonts w:cs="Arial"/>
                <w:sz w:val="22"/>
                <w:szCs w:val="22"/>
                <w:vertAlign w:val="superscript"/>
                <w:lang w:val="pt-BR"/>
              </w:rPr>
              <w:t>a</w:t>
            </w:r>
          </w:p>
        </w:tc>
        <w:tc>
          <w:tcPr>
            <w:tcW w:w="1307" w:type="pct"/>
          </w:tcPr>
          <w:p w:rsidR="004E0968" w:rsidRPr="004E0968" w:rsidRDefault="003474BF" w:rsidP="00F94344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13,4</w:t>
            </w:r>
            <w:r w:rsidR="004E0968" w:rsidRPr="004E0968">
              <w:rPr>
                <w:rFonts w:cs="Arial"/>
                <w:sz w:val="22"/>
                <w:szCs w:val="22"/>
                <w:lang w:val="pt-BR"/>
              </w:rPr>
              <w:t>±0,3</w:t>
            </w:r>
            <w:r w:rsidR="00F94344" w:rsidRPr="004E0968">
              <w:rPr>
                <w:rFonts w:cs="Arial"/>
                <w:sz w:val="22"/>
                <w:szCs w:val="22"/>
                <w:vertAlign w:val="superscript"/>
                <w:lang w:val="pt-BR"/>
              </w:rPr>
              <w:t>b</w:t>
            </w:r>
          </w:p>
        </w:tc>
      </w:tr>
      <w:tr w:rsidR="004E0968" w:rsidRPr="007C7AFF" w:rsidTr="0026565B">
        <w:trPr>
          <w:jc w:val="center"/>
        </w:trPr>
        <w:tc>
          <w:tcPr>
            <w:tcW w:w="2011" w:type="pct"/>
          </w:tcPr>
          <w:p w:rsidR="004E0968" w:rsidRPr="004E0968" w:rsidRDefault="004E0968" w:rsidP="004E0968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4E0968">
              <w:rPr>
                <w:rFonts w:cs="Arial"/>
                <w:sz w:val="22"/>
                <w:szCs w:val="22"/>
                <w:lang w:val="pt-BR"/>
              </w:rPr>
              <w:t>Viscosidade (cP)</w:t>
            </w:r>
          </w:p>
        </w:tc>
        <w:tc>
          <w:tcPr>
            <w:tcW w:w="1681" w:type="pct"/>
          </w:tcPr>
          <w:p w:rsidR="004E0968" w:rsidRPr="004E0968" w:rsidRDefault="004E0968" w:rsidP="004E0968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4E0968">
              <w:rPr>
                <w:rFonts w:cs="Arial"/>
                <w:sz w:val="22"/>
                <w:szCs w:val="22"/>
                <w:lang w:val="pt-BR"/>
              </w:rPr>
              <w:t>3,</w:t>
            </w:r>
            <w:r w:rsidR="003474BF">
              <w:rPr>
                <w:rFonts w:cs="Arial"/>
                <w:sz w:val="22"/>
                <w:szCs w:val="22"/>
                <w:lang w:val="pt-BR"/>
              </w:rPr>
              <w:t>5</w:t>
            </w:r>
            <w:r w:rsidRPr="004E0968">
              <w:rPr>
                <w:rFonts w:cs="Arial"/>
                <w:sz w:val="22"/>
                <w:szCs w:val="22"/>
                <w:lang w:val="pt-BR"/>
              </w:rPr>
              <w:t>±0,2</w:t>
            </w:r>
            <w:r w:rsidRPr="004E0968">
              <w:rPr>
                <w:rFonts w:cs="Arial"/>
                <w:sz w:val="22"/>
                <w:szCs w:val="22"/>
                <w:vertAlign w:val="superscript"/>
                <w:lang w:val="pt-BR"/>
              </w:rPr>
              <w:t>a</w:t>
            </w:r>
          </w:p>
        </w:tc>
        <w:tc>
          <w:tcPr>
            <w:tcW w:w="1307" w:type="pct"/>
          </w:tcPr>
          <w:p w:rsidR="004E0968" w:rsidRPr="004E0968" w:rsidRDefault="003474BF" w:rsidP="00F94344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1,6</w:t>
            </w:r>
            <w:r w:rsidR="004E0968" w:rsidRPr="004E0968">
              <w:rPr>
                <w:rFonts w:cs="Arial"/>
                <w:sz w:val="22"/>
                <w:szCs w:val="22"/>
                <w:lang w:val="pt-BR"/>
              </w:rPr>
              <w:t>±0,2</w:t>
            </w:r>
            <w:r w:rsidR="00F94344" w:rsidRPr="004E0968">
              <w:rPr>
                <w:rFonts w:cs="Arial"/>
                <w:sz w:val="22"/>
                <w:szCs w:val="22"/>
                <w:vertAlign w:val="superscript"/>
                <w:lang w:val="pt-BR"/>
              </w:rPr>
              <w:t>b</w:t>
            </w:r>
          </w:p>
        </w:tc>
      </w:tr>
    </w:tbl>
    <w:p w:rsidR="004E0968" w:rsidRPr="0026565B" w:rsidRDefault="004E0968" w:rsidP="0026565B">
      <w:pPr>
        <w:ind w:firstLine="0"/>
        <w:rPr>
          <w:sz w:val="20"/>
          <w:vertAlign w:val="superscript"/>
        </w:rPr>
      </w:pPr>
      <w:r w:rsidRPr="0026565B">
        <w:rPr>
          <w:sz w:val="20"/>
          <w:vertAlign w:val="superscript"/>
        </w:rPr>
        <w:t>Médias ± erro padrão (três repetições). Médias na mesma linha com letras sobrescritas distintas são significativamente diferentes, de acordo com o teste de Tukey (</w:t>
      </w:r>
      <w:r w:rsidR="005155DE" w:rsidRPr="0026565B">
        <w:rPr>
          <w:sz w:val="20"/>
          <w:vertAlign w:val="superscript"/>
        </w:rPr>
        <w:t>p</w:t>
      </w:r>
      <w:r w:rsidRPr="0026565B">
        <w:rPr>
          <w:sz w:val="20"/>
          <w:vertAlign w:val="superscript"/>
        </w:rPr>
        <w:t>≤0,05).</w:t>
      </w:r>
    </w:p>
    <w:p w:rsidR="007C5FF5" w:rsidRDefault="007C5FF5" w:rsidP="007C5FF5">
      <w:pPr>
        <w:rPr>
          <w:rFonts w:cs="Arial"/>
        </w:rPr>
      </w:pPr>
    </w:p>
    <w:p w:rsidR="007C5FF5" w:rsidRPr="0084791B" w:rsidRDefault="007C5FF5" w:rsidP="007C5FF5">
      <w:pPr>
        <w:rPr>
          <w:rFonts w:cs="Arial"/>
        </w:rPr>
      </w:pPr>
      <w:r w:rsidRPr="00374E2A">
        <w:rPr>
          <w:rFonts w:cs="Arial"/>
        </w:rPr>
        <w:t>A temperatura</w:t>
      </w:r>
      <w:r w:rsidRPr="0084791B">
        <w:rPr>
          <w:rFonts w:cs="Arial"/>
        </w:rPr>
        <w:t xml:space="preserve"> </w:t>
      </w:r>
      <w:r w:rsidRPr="00374E2A">
        <w:rPr>
          <w:rFonts w:cs="Arial"/>
        </w:rPr>
        <w:t>mais elevada</w:t>
      </w:r>
      <w:r w:rsidRPr="0084791B">
        <w:rPr>
          <w:rFonts w:cs="Arial"/>
        </w:rPr>
        <w:t xml:space="preserve"> </w:t>
      </w:r>
      <w:r w:rsidRPr="00374E2A">
        <w:rPr>
          <w:rFonts w:cs="Arial"/>
        </w:rPr>
        <w:t>de extração</w:t>
      </w:r>
      <w:r w:rsidRPr="0084791B">
        <w:rPr>
          <w:rFonts w:cs="Arial"/>
        </w:rPr>
        <w:t xml:space="preserve"> </w:t>
      </w:r>
      <w:r w:rsidRPr="00374E2A">
        <w:rPr>
          <w:rFonts w:cs="Arial"/>
        </w:rPr>
        <w:t>da gelatina dos ossos,</w:t>
      </w:r>
      <w:r w:rsidRPr="0084791B">
        <w:rPr>
          <w:rFonts w:cs="Arial"/>
        </w:rPr>
        <w:t xml:space="preserve"> </w:t>
      </w:r>
      <w:r w:rsidRPr="00374E2A">
        <w:rPr>
          <w:rFonts w:cs="Arial"/>
        </w:rPr>
        <w:t>necessári</w:t>
      </w:r>
      <w:r w:rsidR="005155DE">
        <w:rPr>
          <w:rFonts w:cs="Arial"/>
        </w:rPr>
        <w:t>a</w:t>
      </w:r>
      <w:r w:rsidRPr="00374E2A">
        <w:rPr>
          <w:rFonts w:cs="Arial"/>
        </w:rPr>
        <w:t xml:space="preserve"> para</w:t>
      </w:r>
      <w:r w:rsidRPr="0084791B">
        <w:rPr>
          <w:rFonts w:cs="Arial"/>
        </w:rPr>
        <w:t xml:space="preserve"> </w:t>
      </w:r>
      <w:r w:rsidRPr="00374E2A">
        <w:rPr>
          <w:rFonts w:cs="Arial"/>
        </w:rPr>
        <w:t>hidrolisar</w:t>
      </w:r>
      <w:r w:rsidRPr="0084791B">
        <w:rPr>
          <w:rFonts w:cs="Arial"/>
        </w:rPr>
        <w:t xml:space="preserve"> </w:t>
      </w:r>
      <w:r w:rsidRPr="00374E2A">
        <w:rPr>
          <w:rFonts w:cs="Arial"/>
        </w:rPr>
        <w:t>a osseína</w:t>
      </w:r>
      <w:r w:rsidRPr="0084791B">
        <w:rPr>
          <w:rFonts w:cs="Arial"/>
        </w:rPr>
        <w:t xml:space="preserve"> </w:t>
      </w:r>
      <w:r w:rsidRPr="00374E2A">
        <w:rPr>
          <w:rFonts w:cs="Arial"/>
        </w:rPr>
        <w:t>pode ter degradado</w:t>
      </w:r>
      <w:r w:rsidRPr="0084791B">
        <w:rPr>
          <w:rFonts w:cs="Arial"/>
        </w:rPr>
        <w:t xml:space="preserve"> </w:t>
      </w:r>
      <w:r w:rsidRPr="00374E2A">
        <w:rPr>
          <w:rFonts w:cs="Arial"/>
        </w:rPr>
        <w:t>o</w:t>
      </w:r>
      <w:r w:rsidRPr="0084791B">
        <w:rPr>
          <w:rFonts w:cs="Arial"/>
        </w:rPr>
        <w:t xml:space="preserve"> </w:t>
      </w:r>
      <w:r w:rsidRPr="00374E2A">
        <w:rPr>
          <w:rFonts w:cs="Arial"/>
        </w:rPr>
        <w:t>colágeno ósseo</w:t>
      </w:r>
      <w:r w:rsidRPr="0084791B">
        <w:rPr>
          <w:rFonts w:cs="Arial"/>
        </w:rPr>
        <w:t xml:space="preserve"> </w:t>
      </w:r>
      <w:r w:rsidRPr="00374E2A">
        <w:rPr>
          <w:rFonts w:cs="Arial"/>
        </w:rPr>
        <w:t>solúvel</w:t>
      </w:r>
      <w:r w:rsidRPr="0084791B">
        <w:rPr>
          <w:rFonts w:cs="Arial"/>
        </w:rPr>
        <w:t xml:space="preserve">, interferindo </w:t>
      </w:r>
      <w:r w:rsidRPr="00374E2A">
        <w:rPr>
          <w:rFonts w:cs="Arial"/>
        </w:rPr>
        <w:t>na formação</w:t>
      </w:r>
      <w:r w:rsidRPr="0084791B">
        <w:rPr>
          <w:rFonts w:cs="Arial"/>
        </w:rPr>
        <w:t xml:space="preserve"> </w:t>
      </w:r>
      <w:r w:rsidRPr="00374E2A">
        <w:rPr>
          <w:rFonts w:cs="Arial"/>
        </w:rPr>
        <w:t>de ligaç</w:t>
      </w:r>
      <w:r w:rsidR="005155DE">
        <w:rPr>
          <w:rFonts w:cs="Arial"/>
        </w:rPr>
        <w:t>ões</w:t>
      </w:r>
      <w:r w:rsidRPr="0084791B">
        <w:rPr>
          <w:rFonts w:cs="Arial"/>
        </w:rPr>
        <w:t xml:space="preserve"> </w:t>
      </w:r>
      <w:r w:rsidRPr="00374E2A">
        <w:rPr>
          <w:rFonts w:cs="Arial"/>
        </w:rPr>
        <w:t xml:space="preserve">inter </w:t>
      </w:r>
      <w:r w:rsidRPr="0084791B">
        <w:rPr>
          <w:rFonts w:cs="Arial"/>
        </w:rPr>
        <w:t xml:space="preserve">e </w:t>
      </w:r>
      <w:r w:rsidRPr="00374E2A">
        <w:rPr>
          <w:rFonts w:cs="Arial"/>
        </w:rPr>
        <w:t>intra-molecular</w:t>
      </w:r>
      <w:r w:rsidR="005155DE">
        <w:rPr>
          <w:rFonts w:cs="Arial"/>
        </w:rPr>
        <w:t>es</w:t>
      </w:r>
      <w:r w:rsidRPr="00374E2A">
        <w:rPr>
          <w:rFonts w:cs="Arial"/>
        </w:rPr>
        <w:t xml:space="preserve"> (</w:t>
      </w:r>
      <w:r w:rsidRPr="0084791B">
        <w:rPr>
          <w:rFonts w:cs="Arial"/>
        </w:rPr>
        <w:t xml:space="preserve">Taheri </w:t>
      </w:r>
      <w:r w:rsidRPr="00374E2A">
        <w:rPr>
          <w:rFonts w:cs="Arial"/>
        </w:rPr>
        <w:t>et</w:t>
      </w:r>
      <w:r w:rsidRPr="0084791B">
        <w:rPr>
          <w:rFonts w:cs="Arial"/>
        </w:rPr>
        <w:t xml:space="preserve"> </w:t>
      </w:r>
      <w:r w:rsidRPr="00374E2A">
        <w:rPr>
          <w:rFonts w:cs="Arial"/>
        </w:rPr>
        <w:t>al</w:t>
      </w:r>
      <w:r w:rsidRPr="0084791B">
        <w:rPr>
          <w:rFonts w:cs="Arial"/>
        </w:rPr>
        <w:t xml:space="preserve">., </w:t>
      </w:r>
      <w:r w:rsidRPr="00374E2A">
        <w:rPr>
          <w:rFonts w:cs="Arial"/>
        </w:rPr>
        <w:t>2009).</w:t>
      </w:r>
    </w:p>
    <w:p w:rsidR="0082219D" w:rsidRDefault="0082219D" w:rsidP="004E0968"/>
    <w:p w:rsidR="009D0723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3220E0" w:rsidRPr="0082219D" w:rsidRDefault="003220E0" w:rsidP="00336020"/>
    <w:p w:rsidR="001A1843" w:rsidRPr="00446DA0" w:rsidRDefault="00446DA0" w:rsidP="00446DA0">
      <w:r>
        <w:t>A</w:t>
      </w:r>
      <w:r w:rsidRPr="00446DA0">
        <w:t xml:space="preserve">s gelatinas obtidas </w:t>
      </w:r>
      <w:r>
        <w:t xml:space="preserve">de </w:t>
      </w:r>
      <w:r w:rsidR="005155DE">
        <w:t xml:space="preserve">peles e </w:t>
      </w:r>
      <w:r>
        <w:t xml:space="preserve">ossos de corvina </w:t>
      </w:r>
      <w:r w:rsidRPr="00446DA0">
        <w:t xml:space="preserve">apresentaram rendimentos médios de </w:t>
      </w:r>
      <w:r w:rsidR="00E11F24">
        <w:t>8,3</w:t>
      </w:r>
      <w:r w:rsidR="00E11F24" w:rsidRPr="00336020">
        <w:t>%</w:t>
      </w:r>
      <w:r w:rsidR="00E11F24">
        <w:t xml:space="preserve"> e </w:t>
      </w:r>
      <w:r w:rsidR="000341D5">
        <w:t>3,5</w:t>
      </w:r>
      <w:r w:rsidR="005155DE">
        <w:t>%</w:t>
      </w:r>
      <w:r w:rsidRPr="00446DA0">
        <w:t>, respectivamente.</w:t>
      </w:r>
      <w:r w:rsidR="001A1843" w:rsidRPr="001A1843">
        <w:t xml:space="preserve"> </w:t>
      </w:r>
      <w:r w:rsidRPr="00446DA0">
        <w:t xml:space="preserve">As gelatinas </w:t>
      </w:r>
      <w:r w:rsidR="00E11F24">
        <w:t xml:space="preserve">extraídas das peles </w:t>
      </w:r>
      <w:r w:rsidRPr="00446DA0">
        <w:t>apresentaram maiores valores de força do gel, viscosidade</w:t>
      </w:r>
      <w:r w:rsidR="00556006">
        <w:t xml:space="preserve">, </w:t>
      </w:r>
      <w:r w:rsidRPr="00446DA0">
        <w:t>ponto de fusão</w:t>
      </w:r>
      <w:r w:rsidR="00556006">
        <w:t xml:space="preserve"> e ponto de gelificação</w:t>
      </w:r>
      <w:bookmarkStart w:id="0" w:name="_GoBack"/>
      <w:bookmarkEnd w:id="0"/>
      <w:r w:rsidR="001A1843">
        <w:t xml:space="preserve">. </w:t>
      </w:r>
      <w:r w:rsidR="001A1843" w:rsidRPr="001A1843">
        <w:t>Existe um grande potencial para a exploração de re</w:t>
      </w:r>
      <w:r w:rsidR="005155DE">
        <w:t>síduos</w:t>
      </w:r>
      <w:r w:rsidR="001A1843">
        <w:t xml:space="preserve"> </w:t>
      </w:r>
      <w:r w:rsidR="001A1843" w:rsidRPr="001A1843">
        <w:t>do processamento</w:t>
      </w:r>
      <w:r w:rsidR="001A1843">
        <w:t xml:space="preserve"> de corvina </w:t>
      </w:r>
      <w:r w:rsidR="001A1843" w:rsidRPr="001A1843">
        <w:t>para a extração de gelatina</w:t>
      </w:r>
      <w:r w:rsidR="00076CF3">
        <w:t xml:space="preserve">, sendo </w:t>
      </w:r>
      <w:r w:rsidR="001A1843" w:rsidRPr="001A1843">
        <w:t xml:space="preserve">maior para peles do que para ossos, </w:t>
      </w:r>
      <w:r w:rsidR="000341D5">
        <w:t>devido ao</w:t>
      </w:r>
      <w:r w:rsidR="001A1843">
        <w:t xml:space="preserve"> maior rendimento em </w:t>
      </w:r>
      <w:r w:rsidR="001A1843" w:rsidRPr="001A1843">
        <w:t xml:space="preserve">gelatina e </w:t>
      </w:r>
      <w:r w:rsidR="001A1843">
        <w:t xml:space="preserve">das melhores propriedades físico-químicas e reológicas. </w:t>
      </w:r>
    </w:p>
    <w:p w:rsidR="00446DA0" w:rsidRDefault="00446DA0" w:rsidP="0029083B"/>
    <w:p w:rsidR="009D0723" w:rsidRPr="00412B99" w:rsidRDefault="0082219D" w:rsidP="00711AA3">
      <w:pPr>
        <w:pStyle w:val="Ttulodaseoprimria"/>
        <w:jc w:val="left"/>
        <w:rPr>
          <w:lang w:val="en-US"/>
        </w:rPr>
      </w:pPr>
      <w:r w:rsidRPr="00412B99">
        <w:rPr>
          <w:lang w:val="en-US"/>
        </w:rPr>
        <w:t>REFERÊNCIAS</w:t>
      </w:r>
    </w:p>
    <w:p w:rsidR="009D0723" w:rsidRPr="00412B99" w:rsidRDefault="009D0723" w:rsidP="0029083B">
      <w:pPr>
        <w:rPr>
          <w:rFonts w:cs="Arial"/>
          <w:lang w:val="en-US"/>
        </w:rPr>
      </w:pPr>
    </w:p>
    <w:p w:rsidR="00C73307" w:rsidRPr="00412B99" w:rsidRDefault="00C73307" w:rsidP="0026565B">
      <w:pPr>
        <w:pStyle w:val="Leyendadefiguraotabla"/>
        <w:spacing w:before="0" w:after="0"/>
        <w:ind w:left="709" w:hanging="709"/>
        <w:jc w:val="both"/>
        <w:rPr>
          <w:rFonts w:cs="Arial"/>
          <w:i w:val="0"/>
          <w:sz w:val="22"/>
          <w:szCs w:val="22"/>
          <w:lang w:val="en-US"/>
        </w:rPr>
      </w:pPr>
      <w:r w:rsidRPr="00412B99">
        <w:rPr>
          <w:rFonts w:cs="Arial"/>
          <w:i w:val="0"/>
          <w:sz w:val="22"/>
          <w:szCs w:val="22"/>
          <w:lang w:val="en-US"/>
        </w:rPr>
        <w:t xml:space="preserve">ARNESEN, J. A.; GILDBERG, A. Extraction of muscle proteins and gelatin from cod head. </w:t>
      </w:r>
      <w:r w:rsidRPr="00412B99">
        <w:rPr>
          <w:rFonts w:cs="Arial"/>
          <w:b/>
          <w:i w:val="0"/>
          <w:sz w:val="22"/>
          <w:szCs w:val="22"/>
          <w:lang w:val="en-US"/>
        </w:rPr>
        <w:t>Process Biochemistry</w:t>
      </w:r>
      <w:r w:rsidRPr="00412B99">
        <w:rPr>
          <w:rFonts w:cs="Arial"/>
          <w:i w:val="0"/>
          <w:sz w:val="22"/>
          <w:szCs w:val="22"/>
          <w:lang w:val="en-US"/>
        </w:rPr>
        <w:t>. v. 41, p. 697-700, 2006.</w:t>
      </w:r>
    </w:p>
    <w:p w:rsidR="00BD2679" w:rsidRPr="00BD2679" w:rsidRDefault="00BD2679" w:rsidP="0026565B">
      <w:pPr>
        <w:pStyle w:val="Leyendadefiguraotabla"/>
        <w:spacing w:before="0" w:after="0"/>
        <w:ind w:left="709" w:hanging="709"/>
        <w:jc w:val="both"/>
        <w:rPr>
          <w:rFonts w:cs="Arial"/>
          <w:i w:val="0"/>
          <w:sz w:val="22"/>
          <w:szCs w:val="22"/>
          <w:lang w:val="en-US"/>
        </w:rPr>
      </w:pPr>
      <w:r w:rsidRPr="00DB75CB">
        <w:rPr>
          <w:rFonts w:cs="Arial"/>
          <w:i w:val="0"/>
          <w:sz w:val="22"/>
          <w:szCs w:val="22"/>
          <w:lang w:val="en-US"/>
        </w:rPr>
        <w:t xml:space="preserve">CHOI, S. S.; REGENSTEIN, J. M. Physicochemical and sensory characteristics of fish gelatin.  </w:t>
      </w:r>
      <w:r w:rsidRPr="00BD2679">
        <w:rPr>
          <w:rFonts w:cs="Arial"/>
          <w:b/>
          <w:i w:val="0"/>
          <w:sz w:val="22"/>
          <w:szCs w:val="22"/>
          <w:lang w:val="en-US"/>
        </w:rPr>
        <w:t>Journal of Food Science</w:t>
      </w:r>
      <w:r w:rsidRPr="00BD2679">
        <w:rPr>
          <w:rFonts w:cs="Arial"/>
          <w:i w:val="0"/>
          <w:sz w:val="22"/>
          <w:szCs w:val="22"/>
          <w:lang w:val="en-US"/>
        </w:rPr>
        <w:t>. v. 65, p. 194-199, 2000.</w:t>
      </w:r>
    </w:p>
    <w:p w:rsidR="00951A22" w:rsidRPr="00BD2679" w:rsidRDefault="00951A22" w:rsidP="0026565B">
      <w:pPr>
        <w:pStyle w:val="Leyendadefiguraotabla"/>
        <w:spacing w:before="0" w:after="0"/>
        <w:ind w:left="709" w:hanging="709"/>
        <w:jc w:val="both"/>
        <w:rPr>
          <w:rFonts w:cs="Arial"/>
          <w:i w:val="0"/>
          <w:sz w:val="22"/>
          <w:szCs w:val="22"/>
          <w:lang w:val="en-US"/>
        </w:rPr>
      </w:pPr>
      <w:r w:rsidRPr="00BD2679">
        <w:rPr>
          <w:rFonts w:cs="Arial"/>
          <w:i w:val="0"/>
          <w:sz w:val="22"/>
          <w:szCs w:val="22"/>
          <w:lang w:val="en-US"/>
        </w:rPr>
        <w:t xml:space="preserve">MUYONGA, J. H.; COLE, C. G. B.; DUODU, K. G. Extraction and physico-chemical characterization of Nile perch (Lates niloticus) skin and bone gelatin. </w:t>
      </w:r>
      <w:r w:rsidRPr="00BD2679">
        <w:rPr>
          <w:rFonts w:cs="Arial"/>
          <w:b/>
          <w:i w:val="0"/>
          <w:sz w:val="22"/>
          <w:szCs w:val="22"/>
          <w:lang w:val="en-US"/>
        </w:rPr>
        <w:t>Food Hydrocolloids</w:t>
      </w:r>
      <w:r w:rsidRPr="00BD2679">
        <w:rPr>
          <w:rFonts w:cs="Arial"/>
          <w:i w:val="0"/>
          <w:sz w:val="22"/>
          <w:szCs w:val="22"/>
          <w:lang w:val="en-US"/>
        </w:rPr>
        <w:t>. v. 18, p. 581-592, 2004.</w:t>
      </w:r>
    </w:p>
    <w:p w:rsidR="0082219D" w:rsidRDefault="0047572F" w:rsidP="0026565B">
      <w:pPr>
        <w:pStyle w:val="Leyendadefiguraotabla"/>
        <w:spacing w:before="0" w:after="0"/>
        <w:ind w:left="709" w:hanging="709"/>
        <w:jc w:val="both"/>
        <w:rPr>
          <w:rFonts w:cs="Arial"/>
          <w:i w:val="0"/>
          <w:sz w:val="22"/>
          <w:szCs w:val="22"/>
          <w:lang w:val="en-US"/>
        </w:rPr>
      </w:pPr>
      <w:r w:rsidRPr="0047572F">
        <w:rPr>
          <w:rFonts w:cs="Arial"/>
          <w:i w:val="0"/>
          <w:sz w:val="22"/>
          <w:szCs w:val="22"/>
          <w:lang w:val="en-US"/>
        </w:rPr>
        <w:t>T</w:t>
      </w:r>
      <w:r w:rsidR="006D4D1B">
        <w:rPr>
          <w:rFonts w:cs="Arial"/>
          <w:i w:val="0"/>
          <w:sz w:val="22"/>
          <w:szCs w:val="22"/>
          <w:lang w:val="en-US"/>
        </w:rPr>
        <w:t>AHERI</w:t>
      </w:r>
      <w:r w:rsidRPr="0047572F">
        <w:rPr>
          <w:rFonts w:cs="Arial"/>
          <w:i w:val="0"/>
          <w:sz w:val="22"/>
          <w:szCs w:val="22"/>
          <w:lang w:val="en-US"/>
        </w:rPr>
        <w:t>, A.M. Abedian Kenari, A. Gildberg, S. Behnam</w:t>
      </w:r>
      <w:r>
        <w:rPr>
          <w:rFonts w:cs="Arial"/>
          <w:i w:val="0"/>
          <w:sz w:val="22"/>
          <w:szCs w:val="22"/>
          <w:lang w:val="en-US"/>
        </w:rPr>
        <w:t xml:space="preserve">. </w:t>
      </w:r>
      <w:r w:rsidRPr="0047572F">
        <w:rPr>
          <w:rFonts w:cs="Arial"/>
          <w:i w:val="0"/>
          <w:sz w:val="22"/>
          <w:szCs w:val="22"/>
          <w:lang w:val="en-US"/>
        </w:rPr>
        <w:t>Extraction and physicochemical characterization of greater lizardfish (</w:t>
      </w:r>
      <w:r w:rsidRPr="0047572F">
        <w:rPr>
          <w:rFonts w:cs="Arial"/>
          <w:iCs/>
          <w:sz w:val="22"/>
          <w:szCs w:val="22"/>
          <w:lang w:val="en-US"/>
        </w:rPr>
        <w:t>Saurida tumbil</w:t>
      </w:r>
      <w:r w:rsidRPr="0047572F">
        <w:rPr>
          <w:rFonts w:cs="Arial"/>
          <w:i w:val="0"/>
          <w:sz w:val="22"/>
          <w:szCs w:val="22"/>
          <w:lang w:val="en-US"/>
        </w:rPr>
        <w:t>) skin and bone gelatin</w:t>
      </w:r>
      <w:r>
        <w:rPr>
          <w:rFonts w:cs="Arial"/>
          <w:i w:val="0"/>
          <w:sz w:val="22"/>
          <w:szCs w:val="22"/>
          <w:lang w:val="en-US"/>
        </w:rPr>
        <w:t xml:space="preserve">. </w:t>
      </w:r>
      <w:r w:rsidRPr="006D4D1B">
        <w:rPr>
          <w:rFonts w:cs="Arial"/>
          <w:b/>
          <w:i w:val="0"/>
          <w:sz w:val="22"/>
          <w:szCs w:val="22"/>
          <w:lang w:val="en-US"/>
        </w:rPr>
        <w:t>Journal of Food Science</w:t>
      </w:r>
      <w:r>
        <w:rPr>
          <w:rFonts w:cs="Arial"/>
          <w:i w:val="0"/>
          <w:sz w:val="22"/>
          <w:szCs w:val="22"/>
          <w:lang w:val="en-US"/>
        </w:rPr>
        <w:t>. v. 74 (3), p. 160-165, 2009.</w:t>
      </w:r>
    </w:p>
    <w:p w:rsidR="00DB75CB" w:rsidRPr="00BD2679" w:rsidRDefault="00DB75CB" w:rsidP="006D4D1B">
      <w:pPr>
        <w:pStyle w:val="Leyendadefiguraotabla"/>
        <w:spacing w:before="0" w:after="0"/>
        <w:ind w:firstLine="0"/>
        <w:jc w:val="both"/>
        <w:rPr>
          <w:lang w:val="en-US"/>
        </w:rPr>
      </w:pPr>
    </w:p>
    <w:sectPr w:rsidR="00DB75CB" w:rsidRPr="00BD2679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1E" w:rsidRDefault="00922E1E" w:rsidP="00B11590">
      <w:r>
        <w:separator/>
      </w:r>
    </w:p>
  </w:endnote>
  <w:endnote w:type="continuationSeparator" w:id="1">
    <w:p w:rsidR="00922E1E" w:rsidRDefault="00922E1E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1E" w:rsidRDefault="00922E1E" w:rsidP="00B11590">
      <w:r>
        <w:separator/>
      </w:r>
    </w:p>
  </w:footnote>
  <w:footnote w:type="continuationSeparator" w:id="1">
    <w:p w:rsidR="00922E1E" w:rsidRDefault="00922E1E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7F6F3A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2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0433C"/>
    <w:rsid w:val="00012635"/>
    <w:rsid w:val="000341D5"/>
    <w:rsid w:val="000521AA"/>
    <w:rsid w:val="00076CF3"/>
    <w:rsid w:val="000F630E"/>
    <w:rsid w:val="0010374D"/>
    <w:rsid w:val="00106516"/>
    <w:rsid w:val="00125006"/>
    <w:rsid w:val="001550FD"/>
    <w:rsid w:val="00155AC2"/>
    <w:rsid w:val="00171698"/>
    <w:rsid w:val="00185FE1"/>
    <w:rsid w:val="001A1843"/>
    <w:rsid w:val="001B1783"/>
    <w:rsid w:val="001C7B8C"/>
    <w:rsid w:val="001E496B"/>
    <w:rsid w:val="00200E68"/>
    <w:rsid w:val="00203D0A"/>
    <w:rsid w:val="0024774D"/>
    <w:rsid w:val="0026565B"/>
    <w:rsid w:val="002744EF"/>
    <w:rsid w:val="0029083B"/>
    <w:rsid w:val="002A7A57"/>
    <w:rsid w:val="003220E0"/>
    <w:rsid w:val="00336020"/>
    <w:rsid w:val="003474BF"/>
    <w:rsid w:val="00374E2A"/>
    <w:rsid w:val="003C0392"/>
    <w:rsid w:val="003C10DE"/>
    <w:rsid w:val="003E3E40"/>
    <w:rsid w:val="00412B99"/>
    <w:rsid w:val="00446DA0"/>
    <w:rsid w:val="0047572F"/>
    <w:rsid w:val="00485841"/>
    <w:rsid w:val="00493589"/>
    <w:rsid w:val="004A3CA2"/>
    <w:rsid w:val="004E0968"/>
    <w:rsid w:val="004F77B5"/>
    <w:rsid w:val="004F7A69"/>
    <w:rsid w:val="0050198E"/>
    <w:rsid w:val="005155DE"/>
    <w:rsid w:val="00520FB9"/>
    <w:rsid w:val="005242C0"/>
    <w:rsid w:val="005311B3"/>
    <w:rsid w:val="00555BAF"/>
    <w:rsid w:val="00556006"/>
    <w:rsid w:val="00560618"/>
    <w:rsid w:val="0058307B"/>
    <w:rsid w:val="005D2DE8"/>
    <w:rsid w:val="0068577E"/>
    <w:rsid w:val="006A4184"/>
    <w:rsid w:val="006D4D1B"/>
    <w:rsid w:val="006F1A5E"/>
    <w:rsid w:val="0070021A"/>
    <w:rsid w:val="00711369"/>
    <w:rsid w:val="00711AA3"/>
    <w:rsid w:val="00731B6A"/>
    <w:rsid w:val="007A6C46"/>
    <w:rsid w:val="007C2D07"/>
    <w:rsid w:val="007C5FF5"/>
    <w:rsid w:val="007F6F3A"/>
    <w:rsid w:val="0082219D"/>
    <w:rsid w:val="00876636"/>
    <w:rsid w:val="008A57B8"/>
    <w:rsid w:val="008E2B4C"/>
    <w:rsid w:val="00907C49"/>
    <w:rsid w:val="00911C20"/>
    <w:rsid w:val="00914A31"/>
    <w:rsid w:val="00922E1E"/>
    <w:rsid w:val="00941544"/>
    <w:rsid w:val="00951A22"/>
    <w:rsid w:val="009B0959"/>
    <w:rsid w:val="009D0723"/>
    <w:rsid w:val="009F1118"/>
    <w:rsid w:val="009F7E1E"/>
    <w:rsid w:val="00A45BEF"/>
    <w:rsid w:val="00A740C0"/>
    <w:rsid w:val="00A756D1"/>
    <w:rsid w:val="00A771C1"/>
    <w:rsid w:val="00A802B0"/>
    <w:rsid w:val="00AE0742"/>
    <w:rsid w:val="00B11590"/>
    <w:rsid w:val="00B11E4B"/>
    <w:rsid w:val="00B874D5"/>
    <w:rsid w:val="00B93E13"/>
    <w:rsid w:val="00BD2679"/>
    <w:rsid w:val="00BE7AAC"/>
    <w:rsid w:val="00C32663"/>
    <w:rsid w:val="00C341B4"/>
    <w:rsid w:val="00C47B84"/>
    <w:rsid w:val="00C720C6"/>
    <w:rsid w:val="00C73307"/>
    <w:rsid w:val="00C950B7"/>
    <w:rsid w:val="00CC3E16"/>
    <w:rsid w:val="00CD5BB0"/>
    <w:rsid w:val="00CF1B19"/>
    <w:rsid w:val="00D01860"/>
    <w:rsid w:val="00D25A87"/>
    <w:rsid w:val="00D43862"/>
    <w:rsid w:val="00D72E27"/>
    <w:rsid w:val="00D740C6"/>
    <w:rsid w:val="00D83EE8"/>
    <w:rsid w:val="00DB75CB"/>
    <w:rsid w:val="00DD1B99"/>
    <w:rsid w:val="00DE6963"/>
    <w:rsid w:val="00E11F24"/>
    <w:rsid w:val="00E4339C"/>
    <w:rsid w:val="00E605B7"/>
    <w:rsid w:val="00EA1CFC"/>
    <w:rsid w:val="00EA51E0"/>
    <w:rsid w:val="00F34C67"/>
    <w:rsid w:val="00F65AE9"/>
    <w:rsid w:val="00F94344"/>
    <w:rsid w:val="00FB3E05"/>
    <w:rsid w:val="00FB3F3F"/>
    <w:rsid w:val="00FB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customStyle="1" w:styleId="estilo1">
    <w:name w:val="estilo 1"/>
    <w:aliases w:val="7"/>
    <w:basedOn w:val="Normal"/>
    <w:link w:val="estilo1Char"/>
    <w:qFormat/>
    <w:rsid w:val="007A6C46"/>
    <w:pPr>
      <w:widowControl/>
      <w:suppressAutoHyphens w:val="0"/>
      <w:overflowPunct w:val="0"/>
      <w:autoSpaceDE w:val="0"/>
      <w:autoSpaceDN w:val="0"/>
      <w:adjustRightInd w:val="0"/>
      <w:spacing w:after="120" w:line="408" w:lineRule="auto"/>
      <w:textAlignment w:val="baseline"/>
    </w:pPr>
    <w:rPr>
      <w:rFonts w:eastAsia="Times New Roman"/>
      <w:kern w:val="0"/>
    </w:rPr>
  </w:style>
  <w:style w:type="character" w:customStyle="1" w:styleId="estilo1Char">
    <w:name w:val="estilo 1 Char"/>
    <w:aliases w:val="7 Char"/>
    <w:link w:val="estilo1"/>
    <w:rsid w:val="007A6C46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572F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styleId="nfase">
    <w:name w:val="Emphasis"/>
    <w:uiPriority w:val="20"/>
    <w:qFormat/>
    <w:rsid w:val="0047572F"/>
    <w:rPr>
      <w:i/>
      <w:iCs/>
    </w:rPr>
  </w:style>
  <w:style w:type="character" w:customStyle="1" w:styleId="hps">
    <w:name w:val="hps"/>
    <w:basedOn w:val="Fontepargpadro"/>
    <w:rsid w:val="001A1843"/>
  </w:style>
  <w:style w:type="character" w:customStyle="1" w:styleId="hoenzb">
    <w:name w:val="hoenzb"/>
    <w:basedOn w:val="Fontepargpadro"/>
    <w:rsid w:val="00106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customStyle="1" w:styleId="estilo1">
    <w:name w:val="estilo 1"/>
    <w:aliases w:val="7"/>
    <w:basedOn w:val="Normal"/>
    <w:link w:val="estilo1Char"/>
    <w:qFormat/>
    <w:rsid w:val="007A6C46"/>
    <w:pPr>
      <w:widowControl/>
      <w:suppressAutoHyphens w:val="0"/>
      <w:overflowPunct w:val="0"/>
      <w:autoSpaceDE w:val="0"/>
      <w:autoSpaceDN w:val="0"/>
      <w:adjustRightInd w:val="0"/>
      <w:spacing w:after="120" w:line="408" w:lineRule="auto"/>
      <w:textAlignment w:val="baseline"/>
    </w:pPr>
    <w:rPr>
      <w:rFonts w:eastAsia="Times New Roman"/>
      <w:kern w:val="0"/>
      <w:lang w:val="x-none" w:eastAsia="x-none"/>
    </w:rPr>
  </w:style>
  <w:style w:type="character" w:customStyle="1" w:styleId="estilo1Char">
    <w:name w:val="estilo 1 Char"/>
    <w:aliases w:val="7 Char"/>
    <w:link w:val="estilo1"/>
    <w:rsid w:val="007A6C46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572F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styleId="nfase">
    <w:name w:val="Emphasis"/>
    <w:uiPriority w:val="20"/>
    <w:qFormat/>
    <w:rsid w:val="0047572F"/>
    <w:rPr>
      <w:i/>
      <w:iCs/>
    </w:rPr>
  </w:style>
  <w:style w:type="character" w:customStyle="1" w:styleId="hps">
    <w:name w:val="hps"/>
    <w:basedOn w:val="Fontepargpadro"/>
    <w:rsid w:val="001A1843"/>
  </w:style>
  <w:style w:type="character" w:customStyle="1" w:styleId="hoenzb">
    <w:name w:val="hoenzb"/>
    <w:basedOn w:val="Fontepargpadro"/>
    <w:rsid w:val="00106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06C2-6EAB-43BF-B669-D3A59AC3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Jaqueline</cp:lastModifiedBy>
  <cp:revision>2</cp:revision>
  <cp:lastPrinted>2013-05-31T18:34:00Z</cp:lastPrinted>
  <dcterms:created xsi:type="dcterms:W3CDTF">2013-07-01T23:18:00Z</dcterms:created>
  <dcterms:modified xsi:type="dcterms:W3CDTF">2013-07-01T23:18:00Z</dcterms:modified>
</cp:coreProperties>
</file>