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8E" w:rsidRDefault="0020068E" w:rsidP="0020068E">
      <w:pPr>
        <w:pStyle w:val="Cabealho"/>
        <w:ind w:firstLine="0"/>
        <w:jc w:val="center"/>
        <w:rPr>
          <w:rStyle w:val="Forte"/>
          <w:b w:val="0"/>
          <w:sz w:val="18"/>
          <w:szCs w:val="20"/>
        </w:rPr>
      </w:pPr>
      <w:r>
        <w:rPr>
          <w:bCs/>
          <w:noProof/>
          <w:sz w:val="1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1554894</wp:posOffset>
            </wp:positionH>
            <wp:positionV relativeFrom="paragraph">
              <wp:posOffset>-785937</wp:posOffset>
            </wp:positionV>
            <wp:extent cx="2472579" cy="739472"/>
            <wp:effectExtent l="19050" t="0" r="3921" b="0"/>
            <wp:wrapNone/>
            <wp:docPr id="2" name="Imagem 1" descr="C:\Users\Furg\Desktop\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Furg\Desktop\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79" cy="73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C67">
        <w:rPr>
          <w:rStyle w:val="Forte"/>
          <w:b w:val="0"/>
          <w:sz w:val="18"/>
          <w:szCs w:val="20"/>
        </w:rPr>
        <w:t>Rio Grande/RS, Brasil, 23 a 25 de outubro de 2013.</w:t>
      </w:r>
    </w:p>
    <w:p w:rsidR="0020068E" w:rsidRPr="0020068E" w:rsidRDefault="0020068E" w:rsidP="0020068E">
      <w:pPr>
        <w:pStyle w:val="Cabealho"/>
        <w:ind w:firstLine="0"/>
        <w:jc w:val="center"/>
        <w:rPr>
          <w:b/>
          <w:sz w:val="18"/>
          <w:szCs w:val="20"/>
        </w:rPr>
      </w:pPr>
    </w:p>
    <w:p w:rsidR="005E0552" w:rsidRDefault="005E0552" w:rsidP="005E055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0552" w:rsidRDefault="005E0552" w:rsidP="005E055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0552">
        <w:rPr>
          <w:rFonts w:ascii="Arial" w:hAnsi="Arial" w:cs="Arial"/>
          <w:b/>
          <w:sz w:val="24"/>
          <w:szCs w:val="24"/>
        </w:rPr>
        <w:t xml:space="preserve">O CARIÓTIPO DE </w:t>
      </w:r>
      <w:r w:rsidRPr="005E0552">
        <w:rPr>
          <w:rFonts w:ascii="Arial" w:hAnsi="Arial" w:cs="Arial"/>
          <w:b/>
          <w:i/>
          <w:iCs/>
          <w:sz w:val="24"/>
          <w:szCs w:val="24"/>
        </w:rPr>
        <w:t xml:space="preserve">ERYTHRINA CRISTA-GALLI </w:t>
      </w:r>
      <w:r w:rsidRPr="005E0552">
        <w:rPr>
          <w:rFonts w:ascii="Arial" w:hAnsi="Arial" w:cs="Arial"/>
          <w:b/>
          <w:sz w:val="24"/>
          <w:szCs w:val="24"/>
        </w:rPr>
        <w:t>L. (</w:t>
      </w:r>
      <w:r w:rsidRPr="005E0552">
        <w:rPr>
          <w:rFonts w:ascii="Arial" w:hAnsi="Arial" w:cs="Arial"/>
          <w:b/>
          <w:i/>
          <w:iCs/>
          <w:sz w:val="24"/>
          <w:szCs w:val="24"/>
        </w:rPr>
        <w:t>FABACEAE</w:t>
      </w:r>
      <w:r w:rsidRPr="005E0552">
        <w:rPr>
          <w:rFonts w:ascii="Arial" w:hAnsi="Arial" w:cs="Arial"/>
          <w:b/>
          <w:sz w:val="24"/>
          <w:szCs w:val="24"/>
        </w:rPr>
        <w:t xml:space="preserve">) DO </w:t>
      </w:r>
      <w:proofErr w:type="gramStart"/>
      <w:r w:rsidRPr="005E0552">
        <w:rPr>
          <w:rFonts w:ascii="Arial" w:hAnsi="Arial" w:cs="Arial"/>
          <w:b/>
          <w:i/>
          <w:iCs/>
          <w:sz w:val="24"/>
          <w:szCs w:val="24"/>
        </w:rPr>
        <w:t xml:space="preserve">CAMPUS </w:t>
      </w:r>
      <w:r w:rsidRPr="005E0552">
        <w:rPr>
          <w:rFonts w:ascii="Arial" w:hAnsi="Arial" w:cs="Arial"/>
          <w:b/>
          <w:sz w:val="24"/>
          <w:szCs w:val="24"/>
        </w:rPr>
        <w:t>CARREIROS DA UNIVERSIDADE FEDERAL DO RIO GRANDE (FURG)</w:t>
      </w:r>
      <w:proofErr w:type="gramEnd"/>
      <w:r w:rsidRPr="005E0552">
        <w:rPr>
          <w:rFonts w:ascii="Arial" w:hAnsi="Arial" w:cs="Arial"/>
          <w:b/>
          <w:sz w:val="24"/>
          <w:szCs w:val="24"/>
        </w:rPr>
        <w:t>, RIO GRANDE, RS</w:t>
      </w:r>
    </w:p>
    <w:p w:rsidR="005E0552" w:rsidRDefault="005E0552" w:rsidP="005E055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0552" w:rsidRDefault="0020068E" w:rsidP="005E055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HIRSCH, Luiza </w:t>
      </w:r>
      <w:proofErr w:type="gramStart"/>
      <w:r>
        <w:rPr>
          <w:rFonts w:ascii="Arial" w:hAnsi="Arial" w:cs="Arial"/>
          <w:sz w:val="24"/>
          <w:szCs w:val="24"/>
        </w:rPr>
        <w:t>Domingues</w:t>
      </w:r>
      <w:proofErr w:type="gramEnd"/>
    </w:p>
    <w:p w:rsidR="0020068E" w:rsidRDefault="0020068E" w:rsidP="005E055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GAVA, Adriana</w:t>
      </w:r>
    </w:p>
    <w:p w:rsidR="0020068E" w:rsidRDefault="0020068E" w:rsidP="005E055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F4725">
        <w:rPr>
          <w:rFonts w:ascii="Arial" w:hAnsi="Arial" w:cs="Arial"/>
          <w:sz w:val="24"/>
          <w:szCs w:val="24"/>
        </w:rPr>
        <w:t>luh_dh@hotmail.com</w:t>
      </w:r>
    </w:p>
    <w:p w:rsidR="0020068E" w:rsidRDefault="0020068E" w:rsidP="005E0552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0068E" w:rsidRDefault="0020068E" w:rsidP="0020068E">
      <w:pPr>
        <w:spacing w:line="240" w:lineRule="auto"/>
        <w:jc w:val="right"/>
        <w:rPr>
          <w:rFonts w:ascii="Arial" w:hAnsi="Arial" w:cs="Arial"/>
          <w:color w:val="333333"/>
          <w:sz w:val="24"/>
          <w:szCs w:val="24"/>
        </w:rPr>
      </w:pPr>
      <w:r w:rsidRPr="005E0552">
        <w:rPr>
          <w:rFonts w:ascii="Arial" w:hAnsi="Arial" w:cs="Arial"/>
          <w:color w:val="333333"/>
          <w:sz w:val="24"/>
          <w:szCs w:val="24"/>
        </w:rPr>
        <w:t>Evento: Congresso de Iniciação Científica</w:t>
      </w:r>
    </w:p>
    <w:p w:rsidR="0020068E" w:rsidRDefault="0020068E" w:rsidP="0020068E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Área do conhecimento: Genética </w:t>
      </w:r>
      <w:r w:rsidRPr="0020068E">
        <w:rPr>
          <w:rFonts w:ascii="Arial" w:hAnsi="Arial" w:cs="Arial"/>
          <w:color w:val="333333"/>
          <w:sz w:val="24"/>
          <w:szCs w:val="24"/>
        </w:rPr>
        <w:t xml:space="preserve">Vegetal </w:t>
      </w:r>
      <w:r w:rsidRPr="0020068E">
        <w:rPr>
          <w:rFonts w:ascii="Arial" w:hAnsi="Arial" w:cs="Arial"/>
          <w:sz w:val="24"/>
          <w:szCs w:val="24"/>
        </w:rPr>
        <w:t xml:space="preserve">- </w:t>
      </w:r>
      <w:r w:rsidRPr="0020068E">
        <w:rPr>
          <w:rFonts w:ascii="Arial" w:hAnsi="Arial" w:cs="Arial"/>
          <w:bCs/>
          <w:sz w:val="24"/>
          <w:szCs w:val="24"/>
        </w:rPr>
        <w:t>2.02.03.00-4</w:t>
      </w:r>
    </w:p>
    <w:p w:rsidR="002F4725" w:rsidRDefault="002F4725" w:rsidP="002F47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Palavras-chave: </w:t>
      </w:r>
      <w:r w:rsidRPr="002F4725">
        <w:rPr>
          <w:rFonts w:ascii="Arial" w:hAnsi="Arial" w:cs="Arial"/>
          <w:sz w:val="24"/>
          <w:szCs w:val="24"/>
        </w:rPr>
        <w:t xml:space="preserve">Citogenética vegetal, cromossomos, </w:t>
      </w:r>
      <w:proofErr w:type="gramStart"/>
      <w:r w:rsidRPr="002F4725">
        <w:rPr>
          <w:rFonts w:ascii="Arial" w:hAnsi="Arial" w:cs="Arial"/>
          <w:sz w:val="24"/>
          <w:szCs w:val="24"/>
        </w:rPr>
        <w:t>squash</w:t>
      </w:r>
      <w:proofErr w:type="gramEnd"/>
    </w:p>
    <w:p w:rsidR="002F4725" w:rsidRDefault="002F4725" w:rsidP="0042460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INTRODUÇÃO</w:t>
      </w:r>
    </w:p>
    <w:p w:rsidR="002F4725" w:rsidRDefault="002F4725" w:rsidP="0042460E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E0552">
        <w:rPr>
          <w:rFonts w:ascii="Arial" w:hAnsi="Arial" w:cs="Arial"/>
          <w:i/>
          <w:iCs/>
          <w:sz w:val="24"/>
          <w:szCs w:val="24"/>
        </w:rPr>
        <w:t xml:space="preserve">Erythrina </w:t>
      </w:r>
      <w:proofErr w:type="spellStart"/>
      <w:r w:rsidRPr="005E0552">
        <w:rPr>
          <w:rFonts w:ascii="Arial" w:hAnsi="Arial" w:cs="Arial"/>
          <w:i/>
          <w:iCs/>
          <w:sz w:val="24"/>
          <w:szCs w:val="24"/>
        </w:rPr>
        <w:t>crista-galli</w:t>
      </w:r>
      <w:proofErr w:type="spellEnd"/>
      <w:r w:rsidRPr="005E0552">
        <w:rPr>
          <w:rFonts w:ascii="Arial" w:hAnsi="Arial" w:cs="Arial"/>
          <w:i/>
          <w:iCs/>
          <w:sz w:val="24"/>
          <w:szCs w:val="24"/>
        </w:rPr>
        <w:t xml:space="preserve"> </w:t>
      </w:r>
      <w:r w:rsidRPr="005E0552">
        <w:rPr>
          <w:rFonts w:ascii="Arial" w:hAnsi="Arial" w:cs="Arial"/>
          <w:sz w:val="24"/>
          <w:szCs w:val="24"/>
        </w:rPr>
        <w:t>L.</w:t>
      </w:r>
      <w:r w:rsidR="00E85DE5">
        <w:rPr>
          <w:rFonts w:ascii="Arial" w:hAnsi="Arial" w:cs="Arial"/>
          <w:sz w:val="24"/>
          <w:szCs w:val="24"/>
        </w:rPr>
        <w:t>, conhecida como corticeira do banhado,</w:t>
      </w:r>
      <w:r w:rsidRPr="005E0552">
        <w:rPr>
          <w:rFonts w:ascii="Arial" w:hAnsi="Arial" w:cs="Arial"/>
          <w:sz w:val="24"/>
          <w:szCs w:val="24"/>
        </w:rPr>
        <w:t xml:space="preserve"> é uma árvore de grande importância econômica e biológica, no Brasil</w:t>
      </w:r>
      <w:r w:rsidR="00987B42">
        <w:rPr>
          <w:rFonts w:ascii="Arial" w:hAnsi="Arial" w:cs="Arial"/>
          <w:sz w:val="24"/>
          <w:szCs w:val="24"/>
        </w:rPr>
        <w:t xml:space="preserve"> </w:t>
      </w:r>
      <w:r w:rsidR="00987B42" w:rsidRPr="00130C99">
        <w:rPr>
          <w:rFonts w:ascii="Arial" w:hAnsi="Arial" w:cs="Arial"/>
          <w:sz w:val="24"/>
          <w:szCs w:val="24"/>
        </w:rPr>
        <w:t>(</w:t>
      </w:r>
      <w:proofErr w:type="spellStart"/>
      <w:r w:rsidR="00987B42" w:rsidRPr="00130C99">
        <w:rPr>
          <w:rFonts w:ascii="Arial" w:hAnsi="Arial" w:cs="Arial"/>
          <w:sz w:val="24"/>
          <w:szCs w:val="24"/>
        </w:rPr>
        <w:t>Gratieri-Sossela</w:t>
      </w:r>
      <w:proofErr w:type="spellEnd"/>
      <w:r w:rsidR="00987B42" w:rsidRPr="00130C99">
        <w:rPr>
          <w:rFonts w:ascii="Arial" w:hAnsi="Arial" w:cs="Arial"/>
          <w:sz w:val="24"/>
          <w:szCs w:val="24"/>
        </w:rPr>
        <w:t xml:space="preserve"> </w:t>
      </w:r>
      <w:r w:rsidR="00987B42" w:rsidRPr="00130C99">
        <w:rPr>
          <w:rFonts w:ascii="Arial" w:hAnsi="Arial" w:cs="Arial"/>
          <w:i/>
          <w:iCs/>
          <w:sz w:val="24"/>
          <w:szCs w:val="24"/>
        </w:rPr>
        <w:t xml:space="preserve">et al. </w:t>
      </w:r>
      <w:r w:rsidR="00130C99">
        <w:rPr>
          <w:rFonts w:ascii="Arial" w:hAnsi="Arial" w:cs="Arial"/>
          <w:sz w:val="24"/>
          <w:szCs w:val="24"/>
        </w:rPr>
        <w:t xml:space="preserve">2008). </w:t>
      </w:r>
      <w:r w:rsidRPr="005E0552">
        <w:rPr>
          <w:rFonts w:ascii="Arial" w:hAnsi="Arial" w:cs="Arial"/>
          <w:sz w:val="24"/>
          <w:szCs w:val="24"/>
        </w:rPr>
        <w:t>Encontra-se distribuída desde o Maranhão até o Rio Grande do Sul</w:t>
      </w:r>
      <w:r w:rsidR="00987B42" w:rsidRPr="00130C99">
        <w:rPr>
          <w:rFonts w:ascii="Arial" w:hAnsi="Arial" w:cs="Arial"/>
          <w:sz w:val="24"/>
          <w:szCs w:val="24"/>
        </w:rPr>
        <w:t xml:space="preserve"> (Silva </w:t>
      </w:r>
      <w:r w:rsidR="00987B42" w:rsidRPr="00130C99">
        <w:rPr>
          <w:rFonts w:ascii="Arial" w:hAnsi="Arial" w:cs="Arial"/>
          <w:i/>
          <w:iCs/>
          <w:sz w:val="24"/>
          <w:szCs w:val="24"/>
        </w:rPr>
        <w:t xml:space="preserve">et al. </w:t>
      </w:r>
      <w:r w:rsidR="00987B42" w:rsidRPr="00130C99">
        <w:rPr>
          <w:rFonts w:ascii="Arial" w:hAnsi="Arial" w:cs="Arial"/>
          <w:sz w:val="24"/>
          <w:szCs w:val="24"/>
        </w:rPr>
        <w:t>2006)</w:t>
      </w:r>
      <w:r w:rsidRPr="00130C99">
        <w:rPr>
          <w:rFonts w:ascii="Arial" w:hAnsi="Arial" w:cs="Arial"/>
          <w:sz w:val="24"/>
          <w:szCs w:val="24"/>
        </w:rPr>
        <w:t xml:space="preserve">. </w:t>
      </w:r>
      <w:r w:rsidRPr="005E0552">
        <w:rPr>
          <w:rFonts w:ascii="Arial" w:hAnsi="Arial" w:cs="Arial"/>
          <w:sz w:val="24"/>
          <w:szCs w:val="24"/>
        </w:rPr>
        <w:t>Suas sementes são extremamente impermeáveis e precisam passar por escarificação mecânica para germinar</w:t>
      </w:r>
      <w:r w:rsidR="00987B42">
        <w:rPr>
          <w:rFonts w:ascii="Arial" w:hAnsi="Arial" w:cs="Arial"/>
          <w:sz w:val="24"/>
          <w:szCs w:val="24"/>
        </w:rPr>
        <w:t xml:space="preserve"> </w:t>
      </w:r>
      <w:r w:rsidR="00987B42" w:rsidRPr="00130C99">
        <w:rPr>
          <w:rFonts w:ascii="Arial" w:hAnsi="Arial" w:cs="Arial"/>
          <w:sz w:val="24"/>
          <w:szCs w:val="24"/>
        </w:rPr>
        <w:t>(</w:t>
      </w:r>
      <w:proofErr w:type="spellStart"/>
      <w:r w:rsidR="00987B42" w:rsidRPr="00130C99">
        <w:rPr>
          <w:rFonts w:ascii="Arial" w:hAnsi="Arial" w:cs="Arial"/>
          <w:sz w:val="24"/>
          <w:szCs w:val="24"/>
        </w:rPr>
        <w:t>Gratieri-Sossela</w:t>
      </w:r>
      <w:proofErr w:type="spellEnd"/>
      <w:r w:rsidR="00987B42" w:rsidRPr="00130C99">
        <w:rPr>
          <w:rFonts w:ascii="Arial" w:hAnsi="Arial" w:cs="Arial"/>
          <w:sz w:val="24"/>
          <w:szCs w:val="24"/>
        </w:rPr>
        <w:t xml:space="preserve"> </w:t>
      </w:r>
      <w:r w:rsidR="00987B42" w:rsidRPr="00130C99">
        <w:rPr>
          <w:rFonts w:ascii="Arial" w:hAnsi="Arial" w:cs="Arial"/>
          <w:i/>
          <w:iCs/>
          <w:sz w:val="24"/>
          <w:szCs w:val="24"/>
        </w:rPr>
        <w:t xml:space="preserve">et al. </w:t>
      </w:r>
      <w:r w:rsidR="00987B42" w:rsidRPr="00130C99">
        <w:rPr>
          <w:rFonts w:ascii="Arial" w:hAnsi="Arial" w:cs="Arial"/>
          <w:sz w:val="24"/>
          <w:szCs w:val="24"/>
        </w:rPr>
        <w:t>2008)</w:t>
      </w:r>
      <w:r w:rsidRPr="00130C99">
        <w:rPr>
          <w:rFonts w:ascii="Arial" w:hAnsi="Arial" w:cs="Arial"/>
          <w:sz w:val="24"/>
          <w:szCs w:val="24"/>
        </w:rPr>
        <w:t>.</w:t>
      </w:r>
      <w:r w:rsidRPr="00E85DE5">
        <w:rPr>
          <w:rFonts w:ascii="Arial" w:hAnsi="Arial" w:cs="Arial"/>
          <w:sz w:val="24"/>
          <w:szCs w:val="24"/>
        </w:rPr>
        <w:t xml:space="preserve"> </w:t>
      </w:r>
      <w:r w:rsidR="00E85DE5" w:rsidRPr="00E85DE5">
        <w:rPr>
          <w:rFonts w:ascii="Arial" w:hAnsi="Arial" w:cs="Arial"/>
          <w:sz w:val="24"/>
          <w:szCs w:val="24"/>
        </w:rPr>
        <w:t xml:space="preserve">Tendo em vista que o número e a morfologia cromossômica de </w:t>
      </w:r>
      <w:r w:rsidR="00E85DE5" w:rsidRPr="00E85DE5">
        <w:rPr>
          <w:rFonts w:ascii="Arial" w:hAnsi="Arial" w:cs="Arial"/>
          <w:i/>
          <w:iCs/>
          <w:sz w:val="24"/>
          <w:szCs w:val="24"/>
        </w:rPr>
        <w:t xml:space="preserve">Erythrina </w:t>
      </w:r>
      <w:proofErr w:type="spellStart"/>
      <w:r w:rsidR="00E85DE5" w:rsidRPr="00E85DE5">
        <w:rPr>
          <w:rFonts w:ascii="Arial" w:hAnsi="Arial" w:cs="Arial"/>
          <w:i/>
          <w:iCs/>
          <w:sz w:val="24"/>
          <w:szCs w:val="24"/>
        </w:rPr>
        <w:t>crista-galli</w:t>
      </w:r>
      <w:proofErr w:type="spellEnd"/>
      <w:r w:rsidR="00E85DE5" w:rsidRPr="00E85DE5">
        <w:rPr>
          <w:rFonts w:ascii="Arial" w:hAnsi="Arial" w:cs="Arial"/>
          <w:i/>
          <w:iCs/>
          <w:sz w:val="24"/>
          <w:szCs w:val="24"/>
        </w:rPr>
        <w:t xml:space="preserve"> </w:t>
      </w:r>
      <w:r w:rsidR="00E85DE5" w:rsidRPr="00E85DE5">
        <w:rPr>
          <w:rFonts w:ascii="Arial" w:hAnsi="Arial" w:cs="Arial"/>
          <w:sz w:val="24"/>
          <w:szCs w:val="24"/>
        </w:rPr>
        <w:t xml:space="preserve">é desconhecido para populações de banhados do extremo sul do Brasil e que existe registro de uma espécie de </w:t>
      </w:r>
      <w:r w:rsidR="00E85DE5" w:rsidRPr="00E85DE5">
        <w:rPr>
          <w:rFonts w:ascii="Arial" w:hAnsi="Arial" w:cs="Arial"/>
          <w:i/>
          <w:iCs/>
          <w:sz w:val="24"/>
          <w:szCs w:val="24"/>
        </w:rPr>
        <w:t xml:space="preserve">Erythrina </w:t>
      </w:r>
      <w:r w:rsidR="00E85DE5" w:rsidRPr="00E85DE5">
        <w:rPr>
          <w:rFonts w:ascii="Arial" w:hAnsi="Arial" w:cs="Arial"/>
          <w:sz w:val="24"/>
          <w:szCs w:val="24"/>
        </w:rPr>
        <w:t xml:space="preserve">brasileira com poliploidia no Amazonas, este estudo visa analisar a citogenética de </w:t>
      </w:r>
      <w:r w:rsidR="00E85DE5" w:rsidRPr="00E85DE5">
        <w:rPr>
          <w:rFonts w:ascii="Arial" w:hAnsi="Arial" w:cs="Arial"/>
          <w:i/>
          <w:iCs/>
          <w:sz w:val="24"/>
          <w:szCs w:val="24"/>
        </w:rPr>
        <w:t xml:space="preserve">Erythrina </w:t>
      </w:r>
      <w:proofErr w:type="spellStart"/>
      <w:r w:rsidR="00E85DE5" w:rsidRPr="00E85DE5">
        <w:rPr>
          <w:rFonts w:ascii="Arial" w:hAnsi="Arial" w:cs="Arial"/>
          <w:i/>
          <w:iCs/>
          <w:sz w:val="24"/>
          <w:szCs w:val="24"/>
        </w:rPr>
        <w:t>crista-galli</w:t>
      </w:r>
      <w:proofErr w:type="spellEnd"/>
      <w:r w:rsidR="00E85DE5" w:rsidRPr="00E85DE5">
        <w:rPr>
          <w:rFonts w:ascii="Arial" w:hAnsi="Arial" w:cs="Arial"/>
          <w:i/>
          <w:iCs/>
          <w:sz w:val="24"/>
          <w:szCs w:val="24"/>
        </w:rPr>
        <w:t xml:space="preserve"> </w:t>
      </w:r>
      <w:r w:rsidR="00E85DE5" w:rsidRPr="00E85DE5">
        <w:rPr>
          <w:rFonts w:ascii="Arial" w:hAnsi="Arial" w:cs="Arial"/>
          <w:sz w:val="24"/>
          <w:szCs w:val="24"/>
        </w:rPr>
        <w:t>e contribuir ao conhecimento da biologia básica dessa espécie que compõe a flora do Rio Grande, RS.</w:t>
      </w:r>
    </w:p>
    <w:p w:rsidR="002F4725" w:rsidRDefault="002F4725" w:rsidP="0042460E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F4725" w:rsidRDefault="002F4725" w:rsidP="0042460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MATERIAIS E MÉTODOS</w:t>
      </w:r>
    </w:p>
    <w:p w:rsidR="002F4725" w:rsidRDefault="002F4725" w:rsidP="0042460E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E0552">
        <w:rPr>
          <w:rFonts w:ascii="Arial" w:hAnsi="Arial" w:cs="Arial"/>
          <w:sz w:val="24"/>
          <w:szCs w:val="24"/>
        </w:rPr>
        <w:t xml:space="preserve">Foram coletadas sementes de quatro árvores de </w:t>
      </w:r>
      <w:r w:rsidRPr="005E0552">
        <w:rPr>
          <w:rFonts w:ascii="Arial" w:hAnsi="Arial" w:cs="Arial"/>
          <w:i/>
          <w:iCs/>
          <w:sz w:val="24"/>
          <w:szCs w:val="24"/>
        </w:rPr>
        <w:t xml:space="preserve">E. </w:t>
      </w:r>
      <w:proofErr w:type="spellStart"/>
      <w:proofErr w:type="gramStart"/>
      <w:r w:rsidRPr="005E0552">
        <w:rPr>
          <w:rFonts w:ascii="Arial" w:hAnsi="Arial" w:cs="Arial"/>
          <w:i/>
          <w:iCs/>
          <w:sz w:val="24"/>
          <w:szCs w:val="24"/>
        </w:rPr>
        <w:t>crista</w:t>
      </w:r>
      <w:proofErr w:type="gramEnd"/>
      <w:r w:rsidRPr="005E0552">
        <w:rPr>
          <w:rFonts w:ascii="Arial" w:hAnsi="Arial" w:cs="Arial"/>
          <w:i/>
          <w:iCs/>
          <w:sz w:val="24"/>
          <w:szCs w:val="24"/>
        </w:rPr>
        <w:t>-galli</w:t>
      </w:r>
      <w:proofErr w:type="spellEnd"/>
      <w:r w:rsidRPr="005E0552">
        <w:rPr>
          <w:rFonts w:ascii="Arial" w:hAnsi="Arial" w:cs="Arial"/>
          <w:i/>
          <w:iCs/>
          <w:sz w:val="24"/>
          <w:szCs w:val="24"/>
        </w:rPr>
        <w:t xml:space="preserve"> </w:t>
      </w:r>
      <w:r w:rsidRPr="005E0552">
        <w:rPr>
          <w:rFonts w:ascii="Arial" w:hAnsi="Arial" w:cs="Arial"/>
          <w:sz w:val="24"/>
          <w:szCs w:val="24"/>
        </w:rPr>
        <w:t xml:space="preserve">do </w:t>
      </w:r>
      <w:r w:rsidRPr="005E0552">
        <w:rPr>
          <w:rFonts w:ascii="Arial" w:hAnsi="Arial" w:cs="Arial"/>
          <w:i/>
          <w:iCs/>
          <w:sz w:val="24"/>
          <w:szCs w:val="24"/>
        </w:rPr>
        <w:t xml:space="preserve">campus </w:t>
      </w:r>
      <w:r w:rsidRPr="005E0552">
        <w:rPr>
          <w:rFonts w:ascii="Arial" w:hAnsi="Arial" w:cs="Arial"/>
          <w:sz w:val="24"/>
          <w:szCs w:val="24"/>
        </w:rPr>
        <w:t xml:space="preserve">Carreiros – FURG, Rio Grande, RS, Brasil. </w:t>
      </w:r>
      <w:r w:rsidRPr="00E85DE5">
        <w:rPr>
          <w:rFonts w:ascii="Arial" w:hAnsi="Arial" w:cs="Arial"/>
          <w:sz w:val="24"/>
          <w:szCs w:val="24"/>
        </w:rPr>
        <w:t>Por estarem na condição de dormência tegumentar, as sementes passaram por processo de escarificação mecânica a fim de facilitar a absorção de água e ativar os processos germinativos</w:t>
      </w:r>
      <w:r w:rsidR="0042460E">
        <w:rPr>
          <w:rFonts w:ascii="Arial" w:hAnsi="Arial" w:cs="Arial"/>
          <w:sz w:val="24"/>
          <w:szCs w:val="24"/>
        </w:rPr>
        <w:t xml:space="preserve"> (Ferreira &amp; Borghetti 2004)</w:t>
      </w:r>
      <w:r w:rsidRPr="00E85DE5">
        <w:rPr>
          <w:rFonts w:ascii="Arial" w:hAnsi="Arial" w:cs="Arial"/>
          <w:sz w:val="24"/>
          <w:szCs w:val="24"/>
        </w:rPr>
        <w:t xml:space="preserve">. </w:t>
      </w:r>
      <w:r w:rsidR="00E85DE5" w:rsidRPr="00E85DE5">
        <w:rPr>
          <w:rFonts w:ascii="Arial" w:hAnsi="Arial" w:cs="Arial"/>
          <w:sz w:val="24"/>
          <w:szCs w:val="24"/>
        </w:rPr>
        <w:t xml:space="preserve">Para a germinação, as sementes foram mantidas em placas de </w:t>
      </w:r>
      <w:proofErr w:type="spellStart"/>
      <w:r w:rsidR="00E85DE5" w:rsidRPr="00E85DE5">
        <w:rPr>
          <w:rFonts w:ascii="Arial" w:hAnsi="Arial" w:cs="Arial"/>
          <w:sz w:val="24"/>
          <w:szCs w:val="24"/>
        </w:rPr>
        <w:t>Petri</w:t>
      </w:r>
      <w:proofErr w:type="spellEnd"/>
      <w:r w:rsidR="00E85DE5" w:rsidRPr="00E85DE5">
        <w:rPr>
          <w:rFonts w:ascii="Arial" w:hAnsi="Arial" w:cs="Arial"/>
          <w:sz w:val="24"/>
          <w:szCs w:val="24"/>
        </w:rPr>
        <w:t xml:space="preserve"> a temperatura ambiente, com 12 horas de iluminação natural e 12 horas de escuro</w:t>
      </w:r>
      <w:r w:rsidR="0042460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2460E">
        <w:rPr>
          <w:rFonts w:ascii="Arial" w:hAnsi="Arial" w:cs="Arial"/>
          <w:sz w:val="24"/>
          <w:szCs w:val="24"/>
        </w:rPr>
        <w:t>Tapia-Pastrana</w:t>
      </w:r>
      <w:proofErr w:type="spellEnd"/>
      <w:r w:rsidR="0042460E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42460E">
        <w:rPr>
          <w:rFonts w:ascii="Arial" w:hAnsi="Arial" w:cs="Arial"/>
          <w:sz w:val="24"/>
          <w:szCs w:val="24"/>
        </w:rPr>
        <w:t>Jimenéz-Salazar</w:t>
      </w:r>
      <w:proofErr w:type="spellEnd"/>
      <w:r w:rsidR="0042460E">
        <w:rPr>
          <w:rFonts w:ascii="Arial" w:hAnsi="Arial" w:cs="Arial"/>
          <w:sz w:val="24"/>
          <w:szCs w:val="24"/>
        </w:rPr>
        <w:t xml:space="preserve"> 2011)</w:t>
      </w:r>
      <w:r w:rsidR="00E85DE5" w:rsidRPr="00E85DE5">
        <w:rPr>
          <w:rFonts w:ascii="Arial" w:hAnsi="Arial" w:cs="Arial"/>
          <w:sz w:val="24"/>
          <w:szCs w:val="24"/>
        </w:rPr>
        <w:t xml:space="preserve">. As radículas no tamanho ideal foram destacadas das sementes por voltas das 10 horas, as capas de tecido externo foram removidas com auxilio de agulhas histológicas e microscópio estereoscópio. Em seguida as radículas foram pré-tratadas com 8-hidroxiquinoleína 0,003M por 4 horas e meia a temperatura de aproximadamente 10°C. Após o tempo de pré-tratamento o material foi fixado em </w:t>
      </w:r>
      <w:proofErr w:type="spellStart"/>
      <w:r w:rsidR="00E85DE5" w:rsidRPr="00E85DE5">
        <w:rPr>
          <w:rFonts w:ascii="Arial" w:hAnsi="Arial" w:cs="Arial"/>
          <w:sz w:val="24"/>
          <w:szCs w:val="24"/>
        </w:rPr>
        <w:t>Carnoy</w:t>
      </w:r>
      <w:proofErr w:type="spellEnd"/>
      <w:r w:rsidR="00E85DE5" w:rsidRPr="00E85DE5">
        <w:rPr>
          <w:rFonts w:ascii="Arial" w:hAnsi="Arial" w:cs="Arial"/>
          <w:sz w:val="24"/>
          <w:szCs w:val="24"/>
        </w:rPr>
        <w:t xml:space="preserve"> 3:1</w:t>
      </w:r>
      <w:r w:rsidR="00166DE9">
        <w:rPr>
          <w:rFonts w:ascii="Arial" w:hAnsi="Arial" w:cs="Arial"/>
          <w:sz w:val="24"/>
          <w:szCs w:val="24"/>
        </w:rPr>
        <w:t xml:space="preserve"> </w:t>
      </w:r>
      <w:r w:rsidR="00166DE9">
        <w:rPr>
          <w:rFonts w:ascii="Arial" w:hAnsi="Arial" w:cs="Arial"/>
          <w:sz w:val="24"/>
          <w:szCs w:val="24"/>
        </w:rPr>
        <w:lastRenderedPageBreak/>
        <w:t>(Guerra &amp; Souza 2002)</w:t>
      </w:r>
      <w:r w:rsidR="00E85DE5" w:rsidRPr="00E85DE5">
        <w:rPr>
          <w:rFonts w:ascii="Arial" w:hAnsi="Arial" w:cs="Arial"/>
          <w:sz w:val="24"/>
          <w:szCs w:val="24"/>
        </w:rPr>
        <w:t>.</w:t>
      </w:r>
      <w:r w:rsidR="00E85DE5">
        <w:rPr>
          <w:sz w:val="20"/>
          <w:szCs w:val="20"/>
        </w:rPr>
        <w:t xml:space="preserve"> </w:t>
      </w:r>
      <w:r w:rsidR="00E85DE5" w:rsidRPr="00E85DE5">
        <w:rPr>
          <w:rFonts w:ascii="Arial" w:hAnsi="Arial" w:cs="Arial"/>
          <w:sz w:val="24"/>
          <w:szCs w:val="24"/>
        </w:rPr>
        <w:t xml:space="preserve">Para análise o material foi submetido à hidrólise com </w:t>
      </w:r>
      <w:proofErr w:type="spellStart"/>
      <w:proofErr w:type="gramStart"/>
      <w:r w:rsidR="00E85DE5" w:rsidRPr="00E85DE5">
        <w:rPr>
          <w:rFonts w:ascii="Arial" w:hAnsi="Arial" w:cs="Arial"/>
          <w:sz w:val="24"/>
          <w:szCs w:val="24"/>
        </w:rPr>
        <w:t>HCl</w:t>
      </w:r>
      <w:proofErr w:type="spellEnd"/>
      <w:proofErr w:type="gramEnd"/>
      <w:r w:rsidR="00E85DE5" w:rsidRPr="00E85DE5">
        <w:rPr>
          <w:rFonts w:ascii="Arial" w:hAnsi="Arial" w:cs="Arial"/>
          <w:sz w:val="24"/>
          <w:szCs w:val="24"/>
        </w:rPr>
        <w:t xml:space="preserve"> 5N por 10 minutos à temperatura ambiente e corado com orceína acética 2%</w:t>
      </w:r>
      <w:r w:rsidR="004A3130">
        <w:rPr>
          <w:rFonts w:ascii="Arial" w:hAnsi="Arial" w:cs="Arial"/>
          <w:sz w:val="24"/>
          <w:szCs w:val="24"/>
        </w:rPr>
        <w:t>.</w:t>
      </w:r>
      <w:r w:rsidR="00E85DE5">
        <w:rPr>
          <w:sz w:val="20"/>
          <w:szCs w:val="20"/>
        </w:rPr>
        <w:t xml:space="preserve"> </w:t>
      </w:r>
      <w:r w:rsidRPr="005E0552">
        <w:rPr>
          <w:rFonts w:ascii="Arial" w:hAnsi="Arial" w:cs="Arial"/>
          <w:sz w:val="24"/>
          <w:szCs w:val="24"/>
        </w:rPr>
        <w:t xml:space="preserve">O </w:t>
      </w:r>
      <w:r w:rsidRPr="005E0552">
        <w:rPr>
          <w:rFonts w:ascii="Arial" w:hAnsi="Arial" w:cs="Arial"/>
          <w:i/>
          <w:iCs/>
          <w:sz w:val="24"/>
          <w:szCs w:val="24"/>
        </w:rPr>
        <w:t>squash</w:t>
      </w:r>
      <w:r w:rsidR="00130C99">
        <w:rPr>
          <w:rFonts w:ascii="Arial" w:hAnsi="Arial" w:cs="Arial"/>
          <w:i/>
          <w:iCs/>
          <w:sz w:val="24"/>
          <w:szCs w:val="24"/>
        </w:rPr>
        <w:t xml:space="preserve"> </w:t>
      </w:r>
      <w:r w:rsidR="00130C99" w:rsidRPr="00130C99">
        <w:rPr>
          <w:rFonts w:ascii="Arial" w:hAnsi="Arial" w:cs="Arial"/>
          <w:sz w:val="24"/>
          <w:szCs w:val="24"/>
        </w:rPr>
        <w:t>(Guerra &amp; Souza 2002)</w:t>
      </w:r>
      <w:r w:rsidRPr="005E0552">
        <w:rPr>
          <w:rFonts w:ascii="Arial" w:hAnsi="Arial" w:cs="Arial"/>
          <w:i/>
          <w:iCs/>
          <w:sz w:val="24"/>
          <w:szCs w:val="24"/>
        </w:rPr>
        <w:t xml:space="preserve"> </w:t>
      </w:r>
      <w:r w:rsidRPr="005E0552">
        <w:rPr>
          <w:rFonts w:ascii="Arial" w:hAnsi="Arial" w:cs="Arial"/>
          <w:sz w:val="24"/>
          <w:szCs w:val="24"/>
        </w:rPr>
        <w:t>foi a técnica utilizada para visualizar os cromossomos ao microscópio óptico, no aumento de 1000 vezes.</w:t>
      </w:r>
      <w:r w:rsidR="00E85DE5">
        <w:rPr>
          <w:rFonts w:ascii="Arial" w:hAnsi="Arial" w:cs="Arial"/>
          <w:sz w:val="24"/>
          <w:szCs w:val="24"/>
        </w:rPr>
        <w:t xml:space="preserve"> </w:t>
      </w:r>
      <w:r w:rsidR="00E85DE5" w:rsidRPr="00E85DE5">
        <w:rPr>
          <w:rFonts w:ascii="Arial" w:hAnsi="Arial" w:cs="Arial"/>
          <w:sz w:val="24"/>
          <w:szCs w:val="24"/>
        </w:rPr>
        <w:t>Cinco radículas por individuo e pelo menos cinco metáfases de cada radícula foram analisadas, totalizando pelo menos 100 metáfases.</w:t>
      </w:r>
    </w:p>
    <w:p w:rsidR="00ED2923" w:rsidRDefault="00ED2923" w:rsidP="0042460E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D2923" w:rsidRDefault="00ED2923" w:rsidP="0042460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RESULTADOS E DISCUSSÃO</w:t>
      </w:r>
    </w:p>
    <w:p w:rsidR="00ED2923" w:rsidRDefault="00ED2923" w:rsidP="0042460E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E0552">
        <w:rPr>
          <w:rFonts w:ascii="Arial" w:hAnsi="Arial" w:cs="Arial"/>
          <w:sz w:val="24"/>
          <w:szCs w:val="24"/>
        </w:rPr>
        <w:t xml:space="preserve">Os quatro indivíduos estudados apresentaram 2n=42 com comprimento cromossômico abaixo da média e células interfásicas com cromocentros, estando de acordo com a maioria das espécies de </w:t>
      </w:r>
      <w:r w:rsidRPr="005E0552">
        <w:rPr>
          <w:rFonts w:ascii="Arial" w:hAnsi="Arial" w:cs="Arial"/>
          <w:i/>
          <w:iCs/>
          <w:sz w:val="24"/>
          <w:szCs w:val="24"/>
        </w:rPr>
        <w:t xml:space="preserve">Erythrina </w:t>
      </w:r>
      <w:r w:rsidRPr="005E0552">
        <w:rPr>
          <w:rFonts w:ascii="Arial" w:hAnsi="Arial" w:cs="Arial"/>
          <w:sz w:val="24"/>
          <w:szCs w:val="24"/>
        </w:rPr>
        <w:t>estudadas.</w:t>
      </w:r>
      <w:r>
        <w:rPr>
          <w:rFonts w:ascii="Arial" w:hAnsi="Arial" w:cs="Arial"/>
          <w:sz w:val="24"/>
          <w:szCs w:val="24"/>
        </w:rPr>
        <w:t xml:space="preserve"> </w:t>
      </w:r>
      <w:r w:rsidRPr="005E0552">
        <w:rPr>
          <w:rFonts w:ascii="Arial" w:hAnsi="Arial" w:cs="Arial"/>
          <w:sz w:val="24"/>
          <w:szCs w:val="24"/>
        </w:rPr>
        <w:t xml:space="preserve">Grande parte das espécies da tribo </w:t>
      </w:r>
      <w:proofErr w:type="spellStart"/>
      <w:r w:rsidRPr="005E0552">
        <w:rPr>
          <w:rFonts w:ascii="Arial" w:hAnsi="Arial" w:cs="Arial"/>
          <w:i/>
          <w:iCs/>
          <w:sz w:val="24"/>
          <w:szCs w:val="24"/>
        </w:rPr>
        <w:t>Phaseoleae</w:t>
      </w:r>
      <w:proofErr w:type="spellEnd"/>
      <w:r w:rsidRPr="005E0552">
        <w:rPr>
          <w:rFonts w:ascii="Arial" w:hAnsi="Arial" w:cs="Arial"/>
          <w:sz w:val="24"/>
          <w:szCs w:val="24"/>
        </w:rPr>
        <w:t xml:space="preserve">, a qual </w:t>
      </w:r>
      <w:r w:rsidRPr="005E0552">
        <w:rPr>
          <w:rFonts w:ascii="Arial" w:hAnsi="Arial" w:cs="Arial"/>
          <w:i/>
          <w:iCs/>
          <w:sz w:val="24"/>
          <w:szCs w:val="24"/>
        </w:rPr>
        <w:t xml:space="preserve">Erythrina </w:t>
      </w:r>
      <w:r w:rsidRPr="005E0552">
        <w:rPr>
          <w:rFonts w:ascii="Arial" w:hAnsi="Arial" w:cs="Arial"/>
          <w:sz w:val="24"/>
          <w:szCs w:val="24"/>
        </w:rPr>
        <w:t xml:space="preserve">pertence, apresentam número cromossômico n=11. Dentro dessa tribo Erythrina é um grupo relativamente uniforme com n=21, entretanto existem registros de algumas espécies, como e </w:t>
      </w:r>
      <w:proofErr w:type="spellStart"/>
      <w:r w:rsidRPr="005E0552">
        <w:rPr>
          <w:rFonts w:ascii="Arial" w:hAnsi="Arial" w:cs="Arial"/>
          <w:i/>
          <w:iCs/>
          <w:sz w:val="24"/>
          <w:szCs w:val="24"/>
        </w:rPr>
        <w:t>E</w:t>
      </w:r>
      <w:proofErr w:type="spellEnd"/>
      <w:r w:rsidRPr="005E0552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proofErr w:type="gramStart"/>
      <w:r w:rsidRPr="005E0552">
        <w:rPr>
          <w:rFonts w:ascii="Arial" w:hAnsi="Arial" w:cs="Arial"/>
          <w:i/>
          <w:iCs/>
          <w:sz w:val="24"/>
          <w:szCs w:val="24"/>
        </w:rPr>
        <w:t>vogelli</w:t>
      </w:r>
      <w:proofErr w:type="spellEnd"/>
      <w:proofErr w:type="gramEnd"/>
      <w:r w:rsidRPr="005E055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E0552">
        <w:rPr>
          <w:rFonts w:ascii="Arial" w:hAnsi="Arial" w:cs="Arial"/>
          <w:sz w:val="24"/>
          <w:szCs w:val="24"/>
        </w:rPr>
        <w:t>Hook</w:t>
      </w:r>
      <w:proofErr w:type="spellEnd"/>
      <w:r w:rsidRPr="005E0552">
        <w:rPr>
          <w:rFonts w:ascii="Arial" w:hAnsi="Arial" w:cs="Arial"/>
          <w:sz w:val="24"/>
          <w:szCs w:val="24"/>
        </w:rPr>
        <w:t xml:space="preserve"> F.</w:t>
      </w:r>
      <w:r w:rsidR="00166DE9">
        <w:rPr>
          <w:rFonts w:ascii="Arial" w:hAnsi="Arial" w:cs="Arial"/>
          <w:sz w:val="24"/>
          <w:szCs w:val="24"/>
        </w:rPr>
        <w:t xml:space="preserve"> </w:t>
      </w:r>
      <w:r w:rsidRPr="005E0552">
        <w:rPr>
          <w:rFonts w:ascii="Arial" w:hAnsi="Arial" w:cs="Arial"/>
          <w:sz w:val="24"/>
          <w:szCs w:val="24"/>
        </w:rPr>
        <w:t>(n=12), sugerindo que os ancestrais desse gênero poderiam ter número diploide inferior a 42</w:t>
      </w:r>
      <w:r>
        <w:rPr>
          <w:rFonts w:ascii="Arial" w:hAnsi="Arial" w:cs="Arial"/>
          <w:sz w:val="24"/>
          <w:szCs w:val="24"/>
        </w:rPr>
        <w:t>.</w:t>
      </w:r>
    </w:p>
    <w:p w:rsidR="00ED2923" w:rsidRDefault="00ED2923" w:rsidP="0042460E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D2923" w:rsidRDefault="00ED2923" w:rsidP="0042460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CONSIDERAÇÕES FINAIS</w:t>
      </w:r>
    </w:p>
    <w:p w:rsidR="00ED2923" w:rsidRDefault="00ED2923" w:rsidP="0042460E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E0552">
        <w:rPr>
          <w:rFonts w:ascii="Arial" w:hAnsi="Arial" w:cs="Arial"/>
          <w:sz w:val="24"/>
          <w:szCs w:val="24"/>
        </w:rPr>
        <w:t xml:space="preserve">O conjunto cromossômico n=21 encontrado em </w:t>
      </w:r>
      <w:r w:rsidRPr="005E0552">
        <w:rPr>
          <w:rFonts w:ascii="Arial" w:hAnsi="Arial" w:cs="Arial"/>
          <w:i/>
          <w:iCs/>
          <w:sz w:val="24"/>
          <w:szCs w:val="24"/>
        </w:rPr>
        <w:t xml:space="preserve">Erythrina </w:t>
      </w:r>
      <w:r w:rsidRPr="005E0552">
        <w:rPr>
          <w:rFonts w:ascii="Arial" w:hAnsi="Arial" w:cs="Arial"/>
          <w:sz w:val="24"/>
          <w:szCs w:val="24"/>
        </w:rPr>
        <w:t>tem sido interpretado como uma herança</w:t>
      </w:r>
      <w:r>
        <w:rPr>
          <w:rFonts w:ascii="Arial" w:hAnsi="Arial" w:cs="Arial"/>
          <w:sz w:val="24"/>
          <w:szCs w:val="24"/>
        </w:rPr>
        <w:t xml:space="preserve"> de um alopoliploide ancestral e os resultados desse trabalho para </w:t>
      </w:r>
      <w:r w:rsidRPr="00ED2923">
        <w:rPr>
          <w:rFonts w:ascii="Arial" w:hAnsi="Arial" w:cs="Arial"/>
          <w:i/>
          <w:sz w:val="24"/>
          <w:szCs w:val="24"/>
        </w:rPr>
        <w:t xml:space="preserve">E. </w:t>
      </w:r>
      <w:proofErr w:type="spellStart"/>
      <w:r w:rsidRPr="00ED2923">
        <w:rPr>
          <w:rFonts w:ascii="Arial" w:hAnsi="Arial" w:cs="Arial"/>
          <w:i/>
          <w:sz w:val="24"/>
          <w:szCs w:val="24"/>
        </w:rPr>
        <w:t>crista-galli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87B42">
        <w:rPr>
          <w:rFonts w:ascii="Arial" w:hAnsi="Arial" w:cs="Arial"/>
          <w:sz w:val="24"/>
          <w:szCs w:val="24"/>
        </w:rPr>
        <w:t>apoiam</w:t>
      </w:r>
      <w:r>
        <w:rPr>
          <w:rFonts w:ascii="Arial" w:hAnsi="Arial" w:cs="Arial"/>
          <w:sz w:val="24"/>
          <w:szCs w:val="24"/>
        </w:rPr>
        <w:t xml:space="preserve"> essa teoria sugerida por outros autores.</w:t>
      </w:r>
    </w:p>
    <w:p w:rsidR="00ED2923" w:rsidRDefault="00ED2923" w:rsidP="0042460E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D2923" w:rsidRDefault="00ED2923" w:rsidP="00166DE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REFERÊNCIAS</w:t>
      </w:r>
    </w:p>
    <w:p w:rsidR="00130C99" w:rsidRPr="00130C99" w:rsidRDefault="00987B42" w:rsidP="00166DE9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6DE9">
        <w:rPr>
          <w:rFonts w:ascii="Arial" w:hAnsi="Arial" w:cs="Arial"/>
          <w:b/>
          <w:sz w:val="24"/>
          <w:szCs w:val="24"/>
        </w:rPr>
        <w:t xml:space="preserve"> </w:t>
      </w:r>
      <w:r w:rsidRPr="00166DE9">
        <w:rPr>
          <w:rFonts w:ascii="Arial" w:hAnsi="Arial" w:cs="Arial"/>
          <w:sz w:val="24"/>
          <w:szCs w:val="24"/>
        </w:rPr>
        <w:t xml:space="preserve">GRATIERI-SOSSELLA, A, PETRY, C, NIENOW, A, A. 2008. </w:t>
      </w:r>
      <w:r w:rsidRPr="00130C99">
        <w:rPr>
          <w:rFonts w:ascii="Arial" w:hAnsi="Arial" w:cs="Arial"/>
          <w:sz w:val="24"/>
          <w:szCs w:val="24"/>
        </w:rPr>
        <w:t>Propagação da Corticeira do Banhando (</w:t>
      </w:r>
      <w:r w:rsidRPr="00130C99">
        <w:rPr>
          <w:rFonts w:ascii="Arial" w:hAnsi="Arial" w:cs="Arial"/>
          <w:i/>
          <w:iCs/>
          <w:sz w:val="24"/>
          <w:szCs w:val="24"/>
        </w:rPr>
        <w:t xml:space="preserve">Erythrina </w:t>
      </w:r>
      <w:proofErr w:type="spellStart"/>
      <w:r w:rsidRPr="00130C99">
        <w:rPr>
          <w:rFonts w:ascii="Arial" w:hAnsi="Arial" w:cs="Arial"/>
          <w:i/>
          <w:iCs/>
          <w:sz w:val="24"/>
          <w:szCs w:val="24"/>
        </w:rPr>
        <w:t>crista-galli</w:t>
      </w:r>
      <w:proofErr w:type="spellEnd"/>
      <w:r w:rsidRPr="00130C99">
        <w:rPr>
          <w:rFonts w:ascii="Arial" w:hAnsi="Arial" w:cs="Arial"/>
          <w:i/>
          <w:iCs/>
          <w:sz w:val="24"/>
          <w:szCs w:val="24"/>
        </w:rPr>
        <w:t xml:space="preserve"> </w:t>
      </w:r>
      <w:r w:rsidRPr="00130C99">
        <w:rPr>
          <w:rFonts w:ascii="Arial" w:hAnsi="Arial" w:cs="Arial"/>
          <w:sz w:val="24"/>
          <w:szCs w:val="24"/>
        </w:rPr>
        <w:t>L.) (</w:t>
      </w:r>
      <w:proofErr w:type="spellStart"/>
      <w:r w:rsidRPr="00130C99">
        <w:rPr>
          <w:rFonts w:ascii="Arial" w:hAnsi="Arial" w:cs="Arial"/>
          <w:i/>
          <w:iCs/>
          <w:sz w:val="24"/>
          <w:szCs w:val="24"/>
        </w:rPr>
        <w:t>Fabaceae</w:t>
      </w:r>
      <w:proofErr w:type="spellEnd"/>
      <w:r w:rsidRPr="00130C99">
        <w:rPr>
          <w:rFonts w:ascii="Arial" w:hAnsi="Arial" w:cs="Arial"/>
          <w:sz w:val="24"/>
          <w:szCs w:val="24"/>
        </w:rPr>
        <w:t>) Pelo Processo de Estaquia. R. Árvore, Viçosa MG, v.32, n.1, p. 163-171.</w:t>
      </w:r>
    </w:p>
    <w:p w:rsidR="00130C99" w:rsidRPr="00130C99" w:rsidRDefault="00130C99" w:rsidP="00166DE9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0C99" w:rsidRPr="00130C99" w:rsidRDefault="00987B42" w:rsidP="00166DE9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0C99">
        <w:rPr>
          <w:rFonts w:ascii="Arial" w:hAnsi="Arial" w:cs="Arial"/>
          <w:sz w:val="24"/>
          <w:szCs w:val="24"/>
        </w:rPr>
        <w:t xml:space="preserve">SILVA, A, J, L, CARPANEZZI, A, A, LAVORANTI, O, J. 2006. Quebra de Dormência de Sementes de </w:t>
      </w:r>
      <w:r w:rsidRPr="00130C99">
        <w:rPr>
          <w:rFonts w:ascii="Arial" w:hAnsi="Arial" w:cs="Arial"/>
          <w:i/>
          <w:iCs/>
          <w:sz w:val="24"/>
          <w:szCs w:val="24"/>
        </w:rPr>
        <w:t xml:space="preserve">Erythrina </w:t>
      </w:r>
      <w:proofErr w:type="spellStart"/>
      <w:r w:rsidRPr="00130C99">
        <w:rPr>
          <w:rFonts w:ascii="Arial" w:hAnsi="Arial" w:cs="Arial"/>
          <w:i/>
          <w:iCs/>
          <w:sz w:val="24"/>
          <w:szCs w:val="24"/>
        </w:rPr>
        <w:t>crista-galli</w:t>
      </w:r>
      <w:proofErr w:type="spellEnd"/>
      <w:r w:rsidRPr="00130C99">
        <w:rPr>
          <w:rFonts w:ascii="Arial" w:hAnsi="Arial" w:cs="Arial"/>
          <w:i/>
          <w:iCs/>
          <w:sz w:val="24"/>
          <w:szCs w:val="24"/>
        </w:rPr>
        <w:t xml:space="preserve">. </w:t>
      </w:r>
      <w:r w:rsidRPr="00130C99">
        <w:rPr>
          <w:rFonts w:ascii="Arial" w:hAnsi="Arial" w:cs="Arial"/>
          <w:sz w:val="24"/>
          <w:szCs w:val="24"/>
        </w:rPr>
        <w:t>Colombo, n.53, p. 65-78.</w:t>
      </w:r>
    </w:p>
    <w:p w:rsidR="00130C99" w:rsidRPr="00130C99" w:rsidRDefault="00130C99" w:rsidP="00166DE9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762F" w:rsidRDefault="00130C99" w:rsidP="00166DE9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0C99">
        <w:rPr>
          <w:rFonts w:ascii="Arial" w:hAnsi="Arial" w:cs="Arial"/>
          <w:sz w:val="24"/>
          <w:szCs w:val="24"/>
        </w:rPr>
        <w:t>GUERRA, M, &amp; SOUZA, M, J. 2002. Como Observar Cromossomos – Um Guia de Técnicas em Citogenética Vegetal, Animal, Humana. FUNPEC – Editora. 131 p.</w:t>
      </w:r>
    </w:p>
    <w:p w:rsidR="0042460E" w:rsidRPr="0042460E" w:rsidRDefault="0042460E" w:rsidP="00166DE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2460E" w:rsidRDefault="0042460E" w:rsidP="00166DE9">
      <w:pPr>
        <w:pStyle w:val="Default"/>
        <w:ind w:left="720"/>
        <w:jc w:val="both"/>
        <w:rPr>
          <w:rFonts w:ascii="Arial" w:hAnsi="Arial" w:cs="Arial"/>
        </w:rPr>
      </w:pPr>
      <w:r w:rsidRPr="0042460E">
        <w:rPr>
          <w:rFonts w:ascii="Arial" w:hAnsi="Arial" w:cs="Arial"/>
        </w:rPr>
        <w:t xml:space="preserve">FERREIRA, A. &amp; BORGHETTI, F. 2004. Germinação: do básico ao aplicado. Editora </w:t>
      </w:r>
      <w:proofErr w:type="spellStart"/>
      <w:r w:rsidRPr="0042460E">
        <w:rPr>
          <w:rFonts w:ascii="Arial" w:hAnsi="Arial" w:cs="Arial"/>
        </w:rPr>
        <w:t>Artmed</w:t>
      </w:r>
      <w:proofErr w:type="spellEnd"/>
      <w:r w:rsidRPr="0042460E">
        <w:rPr>
          <w:rFonts w:ascii="Arial" w:hAnsi="Arial" w:cs="Arial"/>
        </w:rPr>
        <w:t xml:space="preserve"> 323 p. </w:t>
      </w:r>
    </w:p>
    <w:p w:rsidR="0042460E" w:rsidRDefault="0042460E" w:rsidP="00166DE9">
      <w:pPr>
        <w:pStyle w:val="PargrafodaLista"/>
        <w:jc w:val="both"/>
        <w:rPr>
          <w:rFonts w:ascii="Arial" w:hAnsi="Arial" w:cs="Arial"/>
        </w:rPr>
      </w:pPr>
    </w:p>
    <w:p w:rsidR="00C07B47" w:rsidRPr="00C07B47" w:rsidRDefault="0042460E" w:rsidP="00166DE9">
      <w:pPr>
        <w:pStyle w:val="Default"/>
        <w:ind w:left="720"/>
        <w:jc w:val="both"/>
        <w:rPr>
          <w:rFonts w:ascii="Arial" w:hAnsi="Arial" w:cs="Arial"/>
        </w:rPr>
      </w:pPr>
      <w:r w:rsidRPr="0042460E">
        <w:rPr>
          <w:rFonts w:ascii="Arial" w:hAnsi="Arial" w:cs="Arial"/>
        </w:rPr>
        <w:t>TAPIA-PASTRANA, F &amp; JIMENÉZ-</w:t>
      </w:r>
      <w:proofErr w:type="gramStart"/>
      <w:r w:rsidRPr="0042460E">
        <w:rPr>
          <w:rFonts w:ascii="Arial" w:hAnsi="Arial" w:cs="Arial"/>
        </w:rPr>
        <w:t>SALAZAR,</w:t>
      </w:r>
      <w:proofErr w:type="gramEnd"/>
      <w:r w:rsidRPr="0042460E">
        <w:rPr>
          <w:rFonts w:ascii="Arial" w:hAnsi="Arial" w:cs="Arial"/>
        </w:rPr>
        <w:t xml:space="preserve">A. 2011. </w:t>
      </w:r>
      <w:proofErr w:type="spellStart"/>
      <w:r w:rsidRPr="0042460E">
        <w:rPr>
          <w:rFonts w:ascii="Arial" w:hAnsi="Arial" w:cs="Arial"/>
        </w:rPr>
        <w:t>Los</w:t>
      </w:r>
      <w:proofErr w:type="spellEnd"/>
      <w:r w:rsidRPr="0042460E">
        <w:rPr>
          <w:rFonts w:ascii="Arial" w:hAnsi="Arial" w:cs="Arial"/>
        </w:rPr>
        <w:t xml:space="preserve"> </w:t>
      </w:r>
      <w:proofErr w:type="spellStart"/>
      <w:r w:rsidRPr="0042460E">
        <w:rPr>
          <w:rFonts w:ascii="Arial" w:hAnsi="Arial" w:cs="Arial"/>
        </w:rPr>
        <w:t>cariotipos</w:t>
      </w:r>
      <w:proofErr w:type="spellEnd"/>
      <w:r w:rsidRPr="0042460E">
        <w:rPr>
          <w:rFonts w:ascii="Arial" w:hAnsi="Arial" w:cs="Arial"/>
        </w:rPr>
        <w:t xml:space="preserve"> de </w:t>
      </w:r>
      <w:proofErr w:type="spellStart"/>
      <w:r w:rsidRPr="0042460E">
        <w:rPr>
          <w:rFonts w:ascii="Arial" w:hAnsi="Arial" w:cs="Arial"/>
          <w:i/>
          <w:iCs/>
        </w:rPr>
        <w:t>Cologania</w:t>
      </w:r>
      <w:proofErr w:type="spellEnd"/>
      <w:r w:rsidRPr="0042460E">
        <w:rPr>
          <w:rFonts w:ascii="Arial" w:hAnsi="Arial" w:cs="Arial"/>
          <w:i/>
          <w:iCs/>
        </w:rPr>
        <w:t xml:space="preserve"> </w:t>
      </w:r>
      <w:proofErr w:type="spellStart"/>
      <w:r w:rsidRPr="0042460E">
        <w:rPr>
          <w:rFonts w:ascii="Arial" w:hAnsi="Arial" w:cs="Arial"/>
          <w:i/>
          <w:iCs/>
        </w:rPr>
        <w:t>grandiflora</w:t>
      </w:r>
      <w:proofErr w:type="spellEnd"/>
      <w:r w:rsidRPr="0042460E">
        <w:rPr>
          <w:rFonts w:ascii="Arial" w:hAnsi="Arial" w:cs="Arial"/>
          <w:i/>
          <w:iCs/>
        </w:rPr>
        <w:t xml:space="preserve"> </w:t>
      </w:r>
      <w:r w:rsidRPr="0042460E">
        <w:rPr>
          <w:rFonts w:ascii="Arial" w:hAnsi="Arial" w:cs="Arial"/>
        </w:rPr>
        <w:t xml:space="preserve">e </w:t>
      </w:r>
      <w:r w:rsidRPr="0042460E">
        <w:rPr>
          <w:rFonts w:ascii="Arial" w:hAnsi="Arial" w:cs="Arial"/>
          <w:i/>
          <w:iCs/>
        </w:rPr>
        <w:t xml:space="preserve">Erythrina americana </w:t>
      </w:r>
      <w:r w:rsidRPr="0042460E">
        <w:rPr>
          <w:rFonts w:ascii="Arial" w:hAnsi="Arial" w:cs="Arial"/>
        </w:rPr>
        <w:t>(</w:t>
      </w:r>
      <w:proofErr w:type="spellStart"/>
      <w:r w:rsidRPr="0042460E">
        <w:rPr>
          <w:rFonts w:ascii="Arial" w:hAnsi="Arial" w:cs="Arial"/>
        </w:rPr>
        <w:t>Leguminosae</w:t>
      </w:r>
      <w:proofErr w:type="spellEnd"/>
      <w:r w:rsidRPr="0042460E">
        <w:rPr>
          <w:rFonts w:ascii="Arial" w:hAnsi="Arial" w:cs="Arial"/>
        </w:rPr>
        <w:t xml:space="preserve"> – </w:t>
      </w:r>
      <w:proofErr w:type="spellStart"/>
      <w:r w:rsidRPr="0042460E">
        <w:rPr>
          <w:rFonts w:ascii="Arial" w:hAnsi="Arial" w:cs="Arial"/>
        </w:rPr>
        <w:t>Papilionoideae</w:t>
      </w:r>
      <w:proofErr w:type="spellEnd"/>
      <w:r w:rsidRPr="0042460E">
        <w:rPr>
          <w:rFonts w:ascii="Arial" w:hAnsi="Arial" w:cs="Arial"/>
        </w:rPr>
        <w:t xml:space="preserve"> – </w:t>
      </w:r>
      <w:proofErr w:type="spellStart"/>
      <w:r w:rsidRPr="0042460E">
        <w:rPr>
          <w:rFonts w:ascii="Arial" w:hAnsi="Arial" w:cs="Arial"/>
        </w:rPr>
        <w:t>Phaseoleae</w:t>
      </w:r>
      <w:proofErr w:type="spellEnd"/>
      <w:r w:rsidRPr="0042460E">
        <w:rPr>
          <w:rFonts w:ascii="Arial" w:hAnsi="Arial" w:cs="Arial"/>
        </w:rPr>
        <w:t xml:space="preserve">) de </w:t>
      </w:r>
      <w:proofErr w:type="spellStart"/>
      <w:proofErr w:type="gramStart"/>
      <w:r w:rsidRPr="0042460E">
        <w:rPr>
          <w:rFonts w:ascii="Arial" w:hAnsi="Arial" w:cs="Arial"/>
        </w:rPr>
        <w:t>la</w:t>
      </w:r>
      <w:proofErr w:type="spellEnd"/>
      <w:proofErr w:type="gramEnd"/>
      <w:r w:rsidRPr="0042460E">
        <w:rPr>
          <w:rFonts w:ascii="Arial" w:hAnsi="Arial" w:cs="Arial"/>
        </w:rPr>
        <w:t xml:space="preserve"> Reserva Ecológica Del </w:t>
      </w:r>
      <w:proofErr w:type="spellStart"/>
      <w:r w:rsidRPr="0042460E">
        <w:rPr>
          <w:rFonts w:ascii="Arial" w:hAnsi="Arial" w:cs="Arial"/>
        </w:rPr>
        <w:t>Pedregal</w:t>
      </w:r>
      <w:proofErr w:type="spellEnd"/>
      <w:r w:rsidRPr="0042460E">
        <w:rPr>
          <w:rFonts w:ascii="Arial" w:hAnsi="Arial" w:cs="Arial"/>
        </w:rPr>
        <w:t xml:space="preserve"> de </w:t>
      </w:r>
      <w:proofErr w:type="spellStart"/>
      <w:r w:rsidRPr="0042460E">
        <w:rPr>
          <w:rFonts w:ascii="Arial" w:hAnsi="Arial" w:cs="Arial"/>
        </w:rPr>
        <w:t>San</w:t>
      </w:r>
      <w:proofErr w:type="spellEnd"/>
      <w:r w:rsidRPr="0042460E">
        <w:rPr>
          <w:rFonts w:ascii="Arial" w:hAnsi="Arial" w:cs="Arial"/>
        </w:rPr>
        <w:t xml:space="preserve"> </w:t>
      </w:r>
      <w:proofErr w:type="spellStart"/>
      <w:r w:rsidRPr="0042460E">
        <w:rPr>
          <w:rFonts w:ascii="Arial" w:hAnsi="Arial" w:cs="Arial"/>
        </w:rPr>
        <w:t>Ángel</w:t>
      </w:r>
      <w:proofErr w:type="spellEnd"/>
      <w:r w:rsidRPr="0042460E">
        <w:rPr>
          <w:rFonts w:ascii="Arial" w:hAnsi="Arial" w:cs="Arial"/>
        </w:rPr>
        <w:t xml:space="preserve">, México.Revista </w:t>
      </w:r>
      <w:proofErr w:type="spellStart"/>
      <w:r w:rsidRPr="0042460E">
        <w:rPr>
          <w:rFonts w:ascii="Arial" w:hAnsi="Arial" w:cs="Arial"/>
        </w:rPr>
        <w:t>Mexicada</w:t>
      </w:r>
      <w:proofErr w:type="spellEnd"/>
      <w:r w:rsidRPr="0042460E">
        <w:rPr>
          <w:rFonts w:ascii="Arial" w:hAnsi="Arial" w:cs="Arial"/>
        </w:rPr>
        <w:t xml:space="preserve"> de </w:t>
      </w:r>
      <w:proofErr w:type="spellStart"/>
      <w:r w:rsidRPr="0042460E">
        <w:rPr>
          <w:rFonts w:ascii="Arial" w:hAnsi="Arial" w:cs="Arial"/>
        </w:rPr>
        <w:t>Biodiversidad</w:t>
      </w:r>
      <w:proofErr w:type="spellEnd"/>
      <w:r w:rsidRPr="0042460E">
        <w:rPr>
          <w:rFonts w:ascii="Arial" w:hAnsi="Arial" w:cs="Arial"/>
        </w:rPr>
        <w:t xml:space="preserve"> 82: 776-781.</w:t>
      </w:r>
    </w:p>
    <w:sectPr w:rsidR="00C07B47" w:rsidRPr="00C07B47" w:rsidSect="005E0552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2F71"/>
    <w:multiLevelType w:val="hybridMultilevel"/>
    <w:tmpl w:val="66042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552"/>
    <w:rsid w:val="00130C99"/>
    <w:rsid w:val="00166DE9"/>
    <w:rsid w:val="001A6DA3"/>
    <w:rsid w:val="0020068E"/>
    <w:rsid w:val="002F4725"/>
    <w:rsid w:val="0042460E"/>
    <w:rsid w:val="00437460"/>
    <w:rsid w:val="004A3130"/>
    <w:rsid w:val="005D39AB"/>
    <w:rsid w:val="005E0552"/>
    <w:rsid w:val="007E5BF4"/>
    <w:rsid w:val="00987B42"/>
    <w:rsid w:val="00992FD1"/>
    <w:rsid w:val="00B1762F"/>
    <w:rsid w:val="00C07B47"/>
    <w:rsid w:val="00E85DE5"/>
    <w:rsid w:val="00ED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068E"/>
    <w:pPr>
      <w:widowControl w:val="0"/>
      <w:tabs>
        <w:tab w:val="center" w:pos="4252"/>
        <w:tab w:val="right" w:pos="8504"/>
      </w:tabs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0068E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20068E"/>
    <w:rPr>
      <w:b/>
      <w:bCs/>
    </w:rPr>
  </w:style>
  <w:style w:type="character" w:styleId="Hyperlink">
    <w:name w:val="Hyperlink"/>
    <w:basedOn w:val="Fontepargpadro"/>
    <w:uiPriority w:val="99"/>
    <w:unhideWhenUsed/>
    <w:rsid w:val="0020068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87B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C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4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2013-07-22T20:33:00Z</dcterms:created>
  <dcterms:modified xsi:type="dcterms:W3CDTF">2013-07-22T20:33:00Z</dcterms:modified>
</cp:coreProperties>
</file>