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67" w:rsidRDefault="00F34C67" w:rsidP="0029083B">
      <w:pPr>
        <w:ind w:firstLine="0"/>
        <w:jc w:val="center"/>
        <w:rPr>
          <w:b/>
        </w:rPr>
      </w:pPr>
    </w:p>
    <w:p w:rsidR="0029083B" w:rsidRPr="001E4168" w:rsidRDefault="001920F4" w:rsidP="0029083B">
      <w:pPr>
        <w:ind w:firstLine="0"/>
        <w:jc w:val="center"/>
        <w:rPr>
          <w:b/>
        </w:rPr>
      </w:pPr>
      <w:r w:rsidRPr="001E4168">
        <w:rPr>
          <w:b/>
        </w:rPr>
        <w:t>DANÇA LATINA COMO ATIVIDADE EXTRACLASSE DO PIBID, INSERID</w:t>
      </w:r>
      <w:r w:rsidR="00D356CD" w:rsidRPr="001E4168">
        <w:rPr>
          <w:b/>
        </w:rPr>
        <w:t>A</w:t>
      </w:r>
      <w:r w:rsidRPr="001E4168">
        <w:rPr>
          <w:b/>
        </w:rPr>
        <w:t xml:space="preserve"> NO AMBIENTE </w:t>
      </w:r>
      <w:proofErr w:type="gramStart"/>
      <w:r w:rsidRPr="001E4168">
        <w:rPr>
          <w:b/>
        </w:rPr>
        <w:t>ESCOLAR</w:t>
      </w:r>
      <w:proofErr w:type="gramEnd"/>
    </w:p>
    <w:p w:rsidR="0029083B" w:rsidRPr="001E4168" w:rsidRDefault="0029083B" w:rsidP="0029083B">
      <w:pPr>
        <w:ind w:firstLine="0"/>
        <w:jc w:val="right"/>
        <w:rPr>
          <w:b/>
        </w:rPr>
      </w:pPr>
    </w:p>
    <w:p w:rsidR="0029083B" w:rsidRPr="001E4168" w:rsidRDefault="0029083B" w:rsidP="0029083B">
      <w:pPr>
        <w:ind w:firstLine="0"/>
        <w:jc w:val="right"/>
        <w:rPr>
          <w:b/>
        </w:rPr>
      </w:pPr>
    </w:p>
    <w:p w:rsidR="00C47B84" w:rsidRPr="001E4168" w:rsidRDefault="001920F4" w:rsidP="00CC0530">
      <w:pPr>
        <w:ind w:firstLine="0"/>
        <w:jc w:val="right"/>
        <w:rPr>
          <w:b/>
        </w:rPr>
      </w:pPr>
      <w:r w:rsidRPr="001E4168">
        <w:rPr>
          <w:b/>
        </w:rPr>
        <w:t xml:space="preserve">PEREIRA, </w:t>
      </w:r>
      <w:proofErr w:type="spellStart"/>
      <w:r w:rsidRPr="001E4168">
        <w:rPr>
          <w:b/>
        </w:rPr>
        <w:t>Marla</w:t>
      </w:r>
      <w:proofErr w:type="spellEnd"/>
      <w:r w:rsidRPr="001E4168">
        <w:rPr>
          <w:b/>
        </w:rPr>
        <w:t xml:space="preserve"> Cristine </w:t>
      </w:r>
      <w:proofErr w:type="gramStart"/>
      <w:r w:rsidRPr="001E4168">
        <w:rPr>
          <w:b/>
        </w:rPr>
        <w:t>Madeira</w:t>
      </w:r>
      <w:proofErr w:type="gramEnd"/>
      <w:r w:rsidR="000033F3" w:rsidRPr="001E4168">
        <w:rPr>
          <w:b/>
        </w:rPr>
        <w:t xml:space="preserve">  </w:t>
      </w:r>
    </w:p>
    <w:p w:rsidR="00740421" w:rsidRPr="001E4168" w:rsidRDefault="00740421" w:rsidP="00CC0530">
      <w:pPr>
        <w:ind w:firstLine="0"/>
        <w:jc w:val="right"/>
        <w:rPr>
          <w:b/>
        </w:rPr>
      </w:pPr>
      <w:r w:rsidRPr="001E4168">
        <w:rPr>
          <w:b/>
        </w:rPr>
        <w:t>HENRIQUE, Jaqueline Lima</w:t>
      </w:r>
      <w:r w:rsidR="00CC0530" w:rsidRPr="001E4168">
        <w:rPr>
          <w:b/>
        </w:rPr>
        <w:t xml:space="preserve"> (autor/</w:t>
      </w:r>
      <w:proofErr w:type="gramStart"/>
      <w:r w:rsidR="00CC0530" w:rsidRPr="001E4168">
        <w:rPr>
          <w:b/>
        </w:rPr>
        <w:t>es</w:t>
      </w:r>
      <w:proofErr w:type="gramEnd"/>
      <w:r w:rsidR="00CC0530" w:rsidRPr="001E4168">
        <w:rPr>
          <w:b/>
        </w:rPr>
        <w:t>)</w:t>
      </w:r>
    </w:p>
    <w:p w:rsidR="00C47B84" w:rsidRPr="001E4168" w:rsidRDefault="00740421" w:rsidP="00CC0530">
      <w:pPr>
        <w:ind w:firstLine="0"/>
        <w:jc w:val="right"/>
        <w:rPr>
          <w:b/>
          <w:lang w:val="es-ES_tradnl"/>
        </w:rPr>
      </w:pPr>
      <w:r w:rsidRPr="001E4168">
        <w:rPr>
          <w:b/>
          <w:lang w:val="es-ES_tradnl"/>
        </w:rPr>
        <w:t>SEMINO, Mar</w:t>
      </w:r>
      <w:r w:rsidR="0005593C" w:rsidRPr="001E4168">
        <w:rPr>
          <w:b/>
          <w:lang w:val="es-ES_tradnl"/>
        </w:rPr>
        <w:t>í</w:t>
      </w:r>
      <w:r w:rsidRPr="001E4168">
        <w:rPr>
          <w:b/>
          <w:lang w:val="es-ES_tradnl"/>
        </w:rPr>
        <w:t>a Josefina Israel</w:t>
      </w:r>
      <w:r w:rsidR="00C47B84" w:rsidRPr="001E4168">
        <w:rPr>
          <w:b/>
          <w:lang w:val="es-ES_tradnl"/>
        </w:rPr>
        <w:t xml:space="preserve"> (orientador</w:t>
      </w:r>
      <w:r w:rsidR="0005593C" w:rsidRPr="001E4168">
        <w:rPr>
          <w:b/>
          <w:lang w:val="es-ES_tradnl"/>
        </w:rPr>
        <w:t>a</w:t>
      </w:r>
      <w:r w:rsidR="00C47B84" w:rsidRPr="001E4168">
        <w:rPr>
          <w:b/>
          <w:lang w:val="es-ES_tradnl"/>
        </w:rPr>
        <w:t>)</w:t>
      </w:r>
    </w:p>
    <w:p w:rsidR="00C47B84" w:rsidRPr="001E4168" w:rsidRDefault="001920F4" w:rsidP="00A771C1">
      <w:pPr>
        <w:ind w:firstLine="0"/>
        <w:jc w:val="right"/>
        <w:rPr>
          <w:b/>
          <w:lang w:val="es-ES_tradnl"/>
        </w:rPr>
      </w:pPr>
      <w:r w:rsidRPr="001E4168">
        <w:rPr>
          <w:b/>
          <w:lang w:val="es-ES_tradnl"/>
        </w:rPr>
        <w:t>marlynhacsm@yahoo.com.br</w:t>
      </w:r>
    </w:p>
    <w:p w:rsidR="00A771C1" w:rsidRPr="001E4168" w:rsidRDefault="00A771C1" w:rsidP="00A771C1">
      <w:pPr>
        <w:ind w:firstLine="0"/>
        <w:jc w:val="right"/>
        <w:rPr>
          <w:b/>
          <w:lang w:val="es-ES_tradnl"/>
        </w:rPr>
      </w:pPr>
    </w:p>
    <w:p w:rsidR="00520FB9" w:rsidRPr="001E4168" w:rsidRDefault="00520FB9" w:rsidP="00711AA3">
      <w:pPr>
        <w:ind w:firstLine="0"/>
        <w:jc w:val="right"/>
        <w:rPr>
          <w:b/>
        </w:rPr>
      </w:pPr>
      <w:r w:rsidRPr="001E4168">
        <w:rPr>
          <w:b/>
        </w:rPr>
        <w:t xml:space="preserve">Evento: </w:t>
      </w:r>
      <w:r w:rsidR="008F2AD2" w:rsidRPr="001E4168">
        <w:rPr>
          <w:b/>
        </w:rPr>
        <w:t>Seminário de extensão</w:t>
      </w:r>
    </w:p>
    <w:p w:rsidR="00C47B84" w:rsidRPr="001E4168" w:rsidRDefault="00711AA3" w:rsidP="00711AA3">
      <w:pPr>
        <w:ind w:firstLine="0"/>
        <w:jc w:val="right"/>
        <w:rPr>
          <w:b/>
        </w:rPr>
      </w:pPr>
      <w:r w:rsidRPr="001E4168">
        <w:rPr>
          <w:b/>
        </w:rPr>
        <w:t>Área</w:t>
      </w:r>
      <w:r w:rsidR="00520FB9" w:rsidRPr="001E4168">
        <w:rPr>
          <w:b/>
        </w:rPr>
        <w:t xml:space="preserve"> do conhecimento</w:t>
      </w:r>
      <w:r w:rsidR="008F2AD2" w:rsidRPr="001E4168">
        <w:rPr>
          <w:b/>
        </w:rPr>
        <w:t xml:space="preserve">: Línguas estrangeiras modernas </w:t>
      </w:r>
    </w:p>
    <w:p w:rsidR="00C341B4" w:rsidRPr="001E4168" w:rsidRDefault="009F1118" w:rsidP="009F1118">
      <w:pPr>
        <w:ind w:firstLine="0"/>
        <w:rPr>
          <w:b/>
        </w:rPr>
      </w:pPr>
      <w:r w:rsidRPr="001E4168">
        <w:rPr>
          <w:b/>
        </w:rPr>
        <w:t>Palavras-chave</w:t>
      </w:r>
      <w:r w:rsidR="00CE543C" w:rsidRPr="001E4168">
        <w:rPr>
          <w:b/>
        </w:rPr>
        <w:t>:</w:t>
      </w:r>
      <w:proofErr w:type="gramStart"/>
      <w:r w:rsidRPr="001E4168">
        <w:rPr>
          <w:b/>
        </w:rPr>
        <w:t xml:space="preserve"> </w:t>
      </w:r>
      <w:r w:rsidR="00AC5376">
        <w:rPr>
          <w:b/>
        </w:rPr>
        <w:t xml:space="preserve"> </w:t>
      </w:r>
      <w:proofErr w:type="gramEnd"/>
      <w:r w:rsidR="001920F4" w:rsidRPr="001E4168">
        <w:t>dança, instrumento, aprendizagem</w:t>
      </w:r>
    </w:p>
    <w:p w:rsidR="003220E0" w:rsidRPr="001E4168" w:rsidRDefault="003220E0" w:rsidP="0029083B">
      <w:pPr>
        <w:pStyle w:val="Ttulodaseoprimria"/>
      </w:pPr>
    </w:p>
    <w:p w:rsidR="009D0723" w:rsidRPr="001E4168" w:rsidRDefault="0082219D" w:rsidP="0029083B">
      <w:pPr>
        <w:pStyle w:val="Ttulodaseoprimria"/>
      </w:pPr>
      <w:r w:rsidRPr="001E4168">
        <w:t>1 INTRODUÇÃO</w:t>
      </w:r>
    </w:p>
    <w:p w:rsidR="009D0723" w:rsidRPr="001E4168" w:rsidRDefault="009D0723" w:rsidP="0029083B">
      <w:pPr>
        <w:ind w:left="709" w:firstLine="0"/>
      </w:pPr>
    </w:p>
    <w:p w:rsidR="001920F4" w:rsidRPr="001E4168" w:rsidRDefault="001920F4" w:rsidP="001920F4">
      <w:r w:rsidRPr="001E4168">
        <w:t xml:space="preserve">Este é um trabalho do Projeto Institucional de </w:t>
      </w:r>
      <w:r w:rsidR="0005593C" w:rsidRPr="001E4168">
        <w:t xml:space="preserve">Bolsas de </w:t>
      </w:r>
      <w:r w:rsidRPr="001E4168">
        <w:t xml:space="preserve">Iniciação à </w:t>
      </w:r>
      <w:r w:rsidR="00D356CD" w:rsidRPr="001E4168">
        <w:t>D</w:t>
      </w:r>
      <w:r w:rsidRPr="001E4168">
        <w:t>ocência (</w:t>
      </w:r>
      <w:r w:rsidR="00AC5376" w:rsidRPr="001E4168">
        <w:t>PIBID)</w:t>
      </w:r>
      <w:r w:rsidRPr="001E4168">
        <w:t xml:space="preserve"> de língua espanhola, da Universida</w:t>
      </w:r>
      <w:r w:rsidR="007E2D9B" w:rsidRPr="001E4168">
        <w:t>de Federal do Rio Grande (FURG)</w:t>
      </w:r>
      <w:r w:rsidRPr="001E4168">
        <w:t xml:space="preserve">. Trabalhamos na Escola Municipal de Ensino Fundamental Zenir de Souza Braga, que está localizada em um bairro considerado </w:t>
      </w:r>
      <w:proofErr w:type="spellStart"/>
      <w:r w:rsidRPr="001E4168">
        <w:t>semi</w:t>
      </w:r>
      <w:proofErr w:type="spellEnd"/>
      <w:r w:rsidR="00AC5376">
        <w:t xml:space="preserve"> </w:t>
      </w:r>
      <w:bookmarkStart w:id="0" w:name="_GoBack"/>
      <w:bookmarkEnd w:id="0"/>
      <w:r w:rsidRPr="001E4168">
        <w:t xml:space="preserve">rural, chamado Humaitá. Nesta escola trabalhamos com alunos de 7º ano na faixa etária de 11 </w:t>
      </w:r>
      <w:r w:rsidR="00D356CD" w:rsidRPr="001E4168">
        <w:t>a</w:t>
      </w:r>
      <w:r w:rsidRPr="001E4168">
        <w:t xml:space="preserve"> 12 anos.</w:t>
      </w:r>
    </w:p>
    <w:p w:rsidR="001920F4" w:rsidRPr="001E4168" w:rsidRDefault="001920F4" w:rsidP="001920F4">
      <w:r w:rsidRPr="001E4168">
        <w:t>Nosso projeto é de dança latina, onde podemos trabalhar vários fatores, entre eles a arte e a cultura dos países latinos. Além de proporcionar um contato maior com</w:t>
      </w:r>
      <w:r w:rsidR="00D356CD" w:rsidRPr="001E4168">
        <w:t xml:space="preserve"> </w:t>
      </w:r>
      <w:r w:rsidRPr="001E4168">
        <w:t xml:space="preserve">a língua espanhola, este projeto também visa possibilitar aos educandos a inserção </w:t>
      </w:r>
      <w:r w:rsidR="0045399B" w:rsidRPr="001E4168">
        <w:t>às</w:t>
      </w:r>
      <w:r w:rsidR="00FB459D" w:rsidRPr="001E4168">
        <w:t xml:space="preserve"> </w:t>
      </w:r>
      <w:r w:rsidRPr="001E4168">
        <w:t>novas perspectivas de aprendizagem, onde a dança serve como um instrumento facilitador para a aprendizagem de uma nova língua.</w:t>
      </w:r>
    </w:p>
    <w:p w:rsidR="001920F4" w:rsidRPr="001E4168" w:rsidRDefault="001920F4" w:rsidP="001920F4">
      <w:r w:rsidRPr="001E4168">
        <w:t xml:space="preserve"> A prática contribui para a construção do amadurecimento e da autoconfiança do aluno, além de auxiliar positivamente na interação professor e aluno, alcançando assim um resultado positivo nas aulas de língua espanhola, bem como na produção, avaliação e disciplina em sala de aula.</w:t>
      </w:r>
    </w:p>
    <w:p w:rsidR="009D0723" w:rsidRPr="001E4168" w:rsidRDefault="009D0723" w:rsidP="0029083B"/>
    <w:p w:rsidR="009D0723" w:rsidRPr="001E4168" w:rsidRDefault="009D0723" w:rsidP="0029083B"/>
    <w:p w:rsidR="009D0723" w:rsidRPr="001E4168" w:rsidRDefault="0082219D" w:rsidP="0029083B">
      <w:pPr>
        <w:pStyle w:val="Ttulodaseoprimria"/>
      </w:pPr>
      <w:r w:rsidRPr="001E4168">
        <w:t>2</w:t>
      </w:r>
      <w:proofErr w:type="gramStart"/>
      <w:r w:rsidRPr="001E4168">
        <w:t xml:space="preserve"> </w:t>
      </w:r>
      <w:r w:rsidR="00FB459D" w:rsidRPr="001E4168">
        <w:t xml:space="preserve"> </w:t>
      </w:r>
      <w:proofErr w:type="gramEnd"/>
      <w:r w:rsidR="0029083B" w:rsidRPr="001E4168">
        <w:t>PROCEDIMENTO METODOLÓGICO</w:t>
      </w:r>
    </w:p>
    <w:p w:rsidR="003220E0" w:rsidRPr="001E4168" w:rsidRDefault="003220E0" w:rsidP="0029083B">
      <w:pPr>
        <w:pStyle w:val="Ttulodaseoprimria"/>
      </w:pPr>
    </w:p>
    <w:p w:rsidR="007E2D9B" w:rsidRPr="001E4168" w:rsidRDefault="00C833BB" w:rsidP="007E2D9B">
      <w:r w:rsidRPr="001E4168">
        <w:t xml:space="preserve">A escola em que </w:t>
      </w:r>
      <w:r w:rsidR="007E2D9B" w:rsidRPr="001E4168">
        <w:t xml:space="preserve">aplicamos este projeto trabalha com uma metodologia diferenciada, pois possui vários ambientes de aprendizagem, ou seja, as salas são temáticas, e a dinâmica da escola é diferente, quem troca de sala são os alunos, e não o professor. Cada sala possui um nome, por exemplo, a sala de Educação Física </w:t>
      </w:r>
      <w:r w:rsidR="00D356CD" w:rsidRPr="001E4168">
        <w:t>c</w:t>
      </w:r>
      <w:r w:rsidR="007E2D9B" w:rsidRPr="001E4168">
        <w:t xml:space="preserve">hama-se “Corporeidade”, a sala de língua estrangeira (Inglês e </w:t>
      </w:r>
      <w:r w:rsidR="00D356CD" w:rsidRPr="001E4168">
        <w:t>E</w:t>
      </w:r>
      <w:r w:rsidR="007E2D9B" w:rsidRPr="001E4168">
        <w:t xml:space="preserve">spanhol) chama-se “Em outras palavras”, e assim sucessivamente com cada disciplina ofertada pela escola. Esta estrutura é inovadora na cidade, acreditamos que facilita na concentração e consequentemente na produção dos alunos. A escola também conta com uma boa estrutura no que se refere a materiais e espaço físico. </w:t>
      </w:r>
    </w:p>
    <w:p w:rsidR="007E2D9B" w:rsidRPr="001E4168" w:rsidRDefault="007E2D9B" w:rsidP="007E2D9B">
      <w:r w:rsidRPr="001E4168">
        <w:t>Os ensaios do projeto de dança com os alunos são realizados na escola em horário extraclasse e no espaço destinado a Educação Física, pois a sala possui um espelho gra</w:t>
      </w:r>
      <w:r w:rsidR="00C733E3" w:rsidRPr="001E4168">
        <w:t>nde na parede, o que é um ótimo</w:t>
      </w:r>
      <w:r w:rsidRPr="001E4168">
        <w:t xml:space="preserve"> auxílio para melhor desenvolvimento das atividades.</w:t>
      </w:r>
    </w:p>
    <w:p w:rsidR="007E2D9B" w:rsidRPr="001E4168" w:rsidRDefault="007E2D9B" w:rsidP="00CC7FAB">
      <w:r w:rsidRPr="001E4168">
        <w:t xml:space="preserve"> Por ser um projeto de Língua Espanhol</w:t>
      </w:r>
      <w:r w:rsidR="00CC7FAB" w:rsidRPr="001E4168">
        <w:t>a</w:t>
      </w:r>
      <w:r w:rsidRPr="001E4168">
        <w:t xml:space="preserve"> a comunicação com os alunos é feita sempre em espanhol, explicações, conversas e esclarecimentos de dúvidas, </w:t>
      </w:r>
      <w:r w:rsidRPr="001E4168">
        <w:lastRenderedPageBreak/>
        <w:t>entre outras coisas</w:t>
      </w:r>
      <w:r w:rsidR="00D356CD" w:rsidRPr="001E4168">
        <w:t>, c</w:t>
      </w:r>
      <w:r w:rsidRPr="001E4168">
        <w:t xml:space="preserve">riando assim também um ambiente de imersão com </w:t>
      </w:r>
      <w:r w:rsidR="00C733E3" w:rsidRPr="001E4168">
        <w:t xml:space="preserve">a </w:t>
      </w:r>
      <w:r w:rsidRPr="001E4168">
        <w:t>fala, música e dança latina.</w:t>
      </w:r>
      <w:r w:rsidR="00CC7FAB" w:rsidRPr="001E4168">
        <w:t xml:space="preserve"> </w:t>
      </w:r>
      <w:r w:rsidRPr="001E4168">
        <w:t>Além das atividades físicas da dança, propiciamos um momento de pesquisa para os alunos onde eles pesquisaram no laboratório de informática da escola sobre a origem e as características da rumba,</w:t>
      </w:r>
      <w:r w:rsidR="00C733E3" w:rsidRPr="001E4168">
        <w:t xml:space="preserve"> ritmo escolhido,</w:t>
      </w:r>
      <w:r w:rsidRPr="001E4168">
        <w:t xml:space="preserve"> obtendo assim uma aproximação com a cultura latina.</w:t>
      </w:r>
    </w:p>
    <w:p w:rsidR="007E2D9B" w:rsidRPr="001E4168" w:rsidRDefault="007E2D9B" w:rsidP="007E2D9B"/>
    <w:p w:rsidR="003220E0" w:rsidRPr="001E4168" w:rsidRDefault="003220E0" w:rsidP="0029083B"/>
    <w:p w:rsidR="009D0723" w:rsidRPr="001E4168" w:rsidRDefault="0082219D" w:rsidP="0029083B">
      <w:pPr>
        <w:pStyle w:val="Ttulodaseoprimria"/>
      </w:pPr>
      <w:r w:rsidRPr="001E4168">
        <w:t xml:space="preserve">3 </w:t>
      </w:r>
      <w:r w:rsidR="0029083B" w:rsidRPr="001E4168">
        <w:t xml:space="preserve">RESULTADOS </w:t>
      </w:r>
      <w:r w:rsidR="009F1118" w:rsidRPr="001E4168">
        <w:t>e</w:t>
      </w:r>
      <w:r w:rsidR="0029083B" w:rsidRPr="001E4168">
        <w:t xml:space="preserve"> DISCUSSÃO </w:t>
      </w:r>
    </w:p>
    <w:p w:rsidR="00316EBA" w:rsidRPr="001E4168" w:rsidRDefault="00316EBA" w:rsidP="0029083B">
      <w:pPr>
        <w:pStyle w:val="Ttulodaseoprimria"/>
      </w:pPr>
    </w:p>
    <w:p w:rsidR="00DF390E" w:rsidRPr="001E4168" w:rsidRDefault="00DF390E" w:rsidP="00DF390E">
      <w:r w:rsidRPr="001E4168">
        <w:t xml:space="preserve">O projeto de dança está sendo de extrema importância a todos, tanto para nós como para os alunos e também para a escola. Esta prática está nos proporcionando mais tempo de contato com a língua estrangeira, o que é sempre de grande valia, e também uma maior convivência no ambiente escolar. Para os alunos, </w:t>
      </w:r>
      <w:r w:rsidR="00C733E3" w:rsidRPr="001E4168">
        <w:t xml:space="preserve">é </w:t>
      </w:r>
      <w:r w:rsidRPr="001E4168">
        <w:t>uma motivação a</w:t>
      </w:r>
      <w:r w:rsidR="00C733E3" w:rsidRPr="001E4168">
        <w:t xml:space="preserve"> mais, visto que o projeto é</w:t>
      </w:r>
      <w:r w:rsidRPr="001E4168">
        <w:t xml:space="preserve"> optativo e participa somente quem tem interesse pela atividade e pela língua estrangeira. E</w:t>
      </w:r>
      <w:r w:rsidR="00C733E3" w:rsidRPr="001E4168">
        <w:t xml:space="preserve">stá contribuindo também para a escola, visto que </w:t>
      </w:r>
      <w:r w:rsidRPr="001E4168">
        <w:t xml:space="preserve">toda a direção e coordenação estão felizes pela realização desta atividade diferente, fora do currículo obrigatório. </w:t>
      </w:r>
      <w:r w:rsidR="00C733E3" w:rsidRPr="001E4168">
        <w:t>Sentimos demonstrações de</w:t>
      </w:r>
      <w:r w:rsidRPr="001E4168">
        <w:t xml:space="preserve"> satisfação por nossa dedicação e pelo interesse dos alunos em participar.</w:t>
      </w:r>
    </w:p>
    <w:p w:rsidR="00DF390E" w:rsidRPr="001E4168" w:rsidRDefault="00DF390E" w:rsidP="00DF390E">
      <w:r w:rsidRPr="001E4168">
        <w:t xml:space="preserve"> Sendo assim está agregando a todos, pois à medida que a escola está ganhando em cultura, os alunos passam mais tempo dentro do ambiente escolar vivenciando o aprendizado de uma forma diferenciada. Além disso, o interesse pela língua espanhola pode ser visto dentro da sala de aula, nas próprias classes de Espanhol. Quanto a nós, este projeto está contribuindo para a nossa realização pessoal e profissional, podendo ver refletido em nossa prática um efeito significativo nos alunos, onde se pode cativar o educando para o aprendizado muito além do quadro e giz.</w:t>
      </w:r>
    </w:p>
    <w:p w:rsidR="00316EBA" w:rsidRPr="001E4168" w:rsidRDefault="00316EBA" w:rsidP="0029083B">
      <w:pPr>
        <w:pStyle w:val="Ttulodaseoprimria"/>
      </w:pPr>
    </w:p>
    <w:p w:rsidR="009D0723" w:rsidRPr="001E4168" w:rsidRDefault="0082219D" w:rsidP="0029083B">
      <w:pPr>
        <w:pStyle w:val="Ttulodaseoprimria"/>
        <w:rPr>
          <w:sz w:val="24"/>
        </w:rPr>
      </w:pPr>
      <w:r w:rsidRPr="001E4168">
        <w:rPr>
          <w:sz w:val="24"/>
        </w:rPr>
        <w:t>4 CONSIDERAÇÕES FINAIS</w:t>
      </w:r>
    </w:p>
    <w:p w:rsidR="003220E0" w:rsidRPr="001E4168" w:rsidRDefault="003220E0" w:rsidP="0029083B">
      <w:pPr>
        <w:pStyle w:val="Ttulodaseoprimria"/>
        <w:rPr>
          <w:sz w:val="24"/>
        </w:rPr>
      </w:pPr>
    </w:p>
    <w:p w:rsidR="0050361B" w:rsidRPr="001E4168" w:rsidRDefault="0050361B" w:rsidP="0050361B">
      <w:r w:rsidRPr="001E4168">
        <w:t xml:space="preserve">Concluindo, através das experiências que estamos vivenciando com este projeto, estamos amadurecendo como futuras educadoras e nos apaixonando ainda mais pela docência. Esta é a mágica de trabalhar com projetos extracurriculares, pois nos da oportunidade de vivenciar novas situações e desenvolver uma relação mais afetiva com os alunos. O sorriso de cada um quando vencem uma nova etapa da coreografia, nos deixa mais motivadas, sem falar </w:t>
      </w:r>
      <w:r w:rsidR="00C733E3" w:rsidRPr="001E4168">
        <w:t>nos abraços e gestos de carinho</w:t>
      </w:r>
      <w:r w:rsidRPr="001E4168">
        <w:t xml:space="preserve"> que servem como “combustíveis” para cada desafio.</w:t>
      </w:r>
    </w:p>
    <w:p w:rsidR="0050361B" w:rsidRPr="001E4168" w:rsidRDefault="0050361B" w:rsidP="0050361B">
      <w:r w:rsidRPr="001E4168">
        <w:t>O aprendizado por meio da dança possibilita uma melhora significativa não só nas avaliações como também na disciplina e participação dos alunos em aula. Ou seja, este projeto possui um papel relevante no comportamento social dos alunos, contribui</w:t>
      </w:r>
      <w:r w:rsidR="00C733E3" w:rsidRPr="001E4168">
        <w:t>ndo</w:t>
      </w:r>
      <w:r w:rsidRPr="001E4168">
        <w:t xml:space="preserve"> no aspecto cognitivo e criativo do aluno.</w:t>
      </w:r>
    </w:p>
    <w:p w:rsidR="009D0723" w:rsidRPr="001E4168" w:rsidRDefault="009D0723" w:rsidP="0029083B"/>
    <w:p w:rsidR="0082219D" w:rsidRPr="001E4168" w:rsidRDefault="0082219D" w:rsidP="00316EBA">
      <w:pPr>
        <w:pStyle w:val="Ttulodaseoprimria"/>
        <w:jc w:val="left"/>
      </w:pPr>
      <w:r w:rsidRPr="001E4168">
        <w:t>REFERÊNCIAS</w:t>
      </w:r>
    </w:p>
    <w:p w:rsidR="00C833BB" w:rsidRPr="001E4168" w:rsidRDefault="00C833BB" w:rsidP="009F1118">
      <w:pPr>
        <w:pStyle w:val="Leyendadefiguraotabla"/>
        <w:spacing w:before="0" w:after="0"/>
        <w:ind w:firstLine="0"/>
        <w:jc w:val="both"/>
        <w:rPr>
          <w:rFonts w:cs="Arial"/>
          <w:i w:val="0"/>
          <w:sz w:val="22"/>
          <w:szCs w:val="22"/>
          <w:lang w:val="pt-BR"/>
        </w:rPr>
      </w:pPr>
    </w:p>
    <w:p w:rsidR="00C833BB" w:rsidRPr="001E4168" w:rsidRDefault="00C833BB" w:rsidP="00C833BB">
      <w:pPr>
        <w:ind w:firstLine="0"/>
      </w:pPr>
      <w:r w:rsidRPr="001E4168">
        <w:t xml:space="preserve">OSSONA, Paulina. </w:t>
      </w:r>
      <w:r w:rsidRPr="001E4168">
        <w:rPr>
          <w:i/>
        </w:rPr>
        <w:t>A educação pela dança</w:t>
      </w:r>
      <w:r w:rsidRPr="001E4168">
        <w:t xml:space="preserve">. São Paulo: </w:t>
      </w:r>
      <w:proofErr w:type="spellStart"/>
      <w:r w:rsidRPr="001E4168">
        <w:t>Summus</w:t>
      </w:r>
      <w:proofErr w:type="spellEnd"/>
      <w:r w:rsidRPr="001E4168">
        <w:t>, 1988.</w:t>
      </w:r>
    </w:p>
    <w:p w:rsidR="00C833BB" w:rsidRPr="001E4168" w:rsidRDefault="00C833BB" w:rsidP="00C833BB">
      <w:pPr>
        <w:ind w:firstLine="0"/>
      </w:pPr>
      <w:r w:rsidRPr="001E4168">
        <w:t xml:space="preserve">MARQUES, Isabel A. </w:t>
      </w:r>
      <w:r w:rsidRPr="001E4168">
        <w:rPr>
          <w:i/>
        </w:rPr>
        <w:t>Dançando na escola</w:t>
      </w:r>
      <w:r w:rsidRPr="001E4168">
        <w:t xml:space="preserve">. </w:t>
      </w:r>
      <w:proofErr w:type="gramStart"/>
      <w:r w:rsidRPr="001E4168">
        <w:t>6.</w:t>
      </w:r>
      <w:proofErr w:type="gramEnd"/>
      <w:r w:rsidRPr="001E4168">
        <w:t>ed. São Paulo: Cortez, 2012.</w:t>
      </w:r>
    </w:p>
    <w:p w:rsidR="00C833BB" w:rsidRPr="001E4168" w:rsidRDefault="00C833BB" w:rsidP="009F1118">
      <w:pPr>
        <w:pStyle w:val="Leyendadefiguraotabla"/>
        <w:spacing w:before="0" w:after="0"/>
        <w:ind w:firstLine="0"/>
        <w:jc w:val="both"/>
        <w:rPr>
          <w:rFonts w:cs="Arial"/>
          <w:i w:val="0"/>
          <w:sz w:val="22"/>
          <w:szCs w:val="22"/>
          <w:lang w:val="pt-BR"/>
        </w:rPr>
      </w:pPr>
    </w:p>
    <w:p w:rsidR="0082219D" w:rsidRPr="001E4168" w:rsidRDefault="0082219D" w:rsidP="0029083B">
      <w:pPr>
        <w:ind w:firstLine="0"/>
      </w:pPr>
    </w:p>
    <w:sectPr w:rsidR="0082219D" w:rsidRPr="001E4168" w:rsidSect="0082219D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751" w:rsidRDefault="00B66751" w:rsidP="00B11590">
      <w:r>
        <w:separator/>
      </w:r>
    </w:p>
  </w:endnote>
  <w:endnote w:type="continuationSeparator" w:id="0">
    <w:p w:rsidR="00B66751" w:rsidRDefault="00B66751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751" w:rsidRDefault="00B66751" w:rsidP="00B11590">
      <w:r>
        <w:separator/>
      </w:r>
    </w:p>
  </w:footnote>
  <w:footnote w:type="continuationSeparator" w:id="0">
    <w:p w:rsidR="00B66751" w:rsidRDefault="00B66751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67" w:rsidRDefault="00C77E0B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723"/>
    <w:rsid w:val="000033F3"/>
    <w:rsid w:val="0005593C"/>
    <w:rsid w:val="000F630E"/>
    <w:rsid w:val="00125006"/>
    <w:rsid w:val="00185FE1"/>
    <w:rsid w:val="001920F4"/>
    <w:rsid w:val="001C7B8C"/>
    <w:rsid w:val="001E4168"/>
    <w:rsid w:val="001E496B"/>
    <w:rsid w:val="00203D0A"/>
    <w:rsid w:val="0024774D"/>
    <w:rsid w:val="0029083B"/>
    <w:rsid w:val="002A7A57"/>
    <w:rsid w:val="00316EBA"/>
    <w:rsid w:val="003220E0"/>
    <w:rsid w:val="00390D10"/>
    <w:rsid w:val="003C0392"/>
    <w:rsid w:val="0045399B"/>
    <w:rsid w:val="00493589"/>
    <w:rsid w:val="004E78DD"/>
    <w:rsid w:val="004F3AE3"/>
    <w:rsid w:val="004F7A69"/>
    <w:rsid w:val="0050361B"/>
    <w:rsid w:val="00520FB9"/>
    <w:rsid w:val="00600D85"/>
    <w:rsid w:val="006A4184"/>
    <w:rsid w:val="006F1A5E"/>
    <w:rsid w:val="0070021A"/>
    <w:rsid w:val="00711AA3"/>
    <w:rsid w:val="00731B6A"/>
    <w:rsid w:val="00740421"/>
    <w:rsid w:val="007C2D07"/>
    <w:rsid w:val="007E2D9B"/>
    <w:rsid w:val="00814D3E"/>
    <w:rsid w:val="0082219D"/>
    <w:rsid w:val="008F2AD2"/>
    <w:rsid w:val="0090015E"/>
    <w:rsid w:val="00941544"/>
    <w:rsid w:val="009B0959"/>
    <w:rsid w:val="009D0723"/>
    <w:rsid w:val="009F1118"/>
    <w:rsid w:val="00A756D1"/>
    <w:rsid w:val="00A771C1"/>
    <w:rsid w:val="00A802B0"/>
    <w:rsid w:val="00AC5376"/>
    <w:rsid w:val="00AF045E"/>
    <w:rsid w:val="00B11590"/>
    <w:rsid w:val="00B66751"/>
    <w:rsid w:val="00BC5A42"/>
    <w:rsid w:val="00C341B4"/>
    <w:rsid w:val="00C47B84"/>
    <w:rsid w:val="00C66208"/>
    <w:rsid w:val="00C733E3"/>
    <w:rsid w:val="00C77E0B"/>
    <w:rsid w:val="00C833BB"/>
    <w:rsid w:val="00C950B7"/>
    <w:rsid w:val="00CC0530"/>
    <w:rsid w:val="00CC1765"/>
    <w:rsid w:val="00CC3E16"/>
    <w:rsid w:val="00CC7FAB"/>
    <w:rsid w:val="00CE543C"/>
    <w:rsid w:val="00CF1B19"/>
    <w:rsid w:val="00D25A87"/>
    <w:rsid w:val="00D356CD"/>
    <w:rsid w:val="00D43862"/>
    <w:rsid w:val="00D740C6"/>
    <w:rsid w:val="00DD1B99"/>
    <w:rsid w:val="00DE6963"/>
    <w:rsid w:val="00DF390E"/>
    <w:rsid w:val="00EA51E0"/>
    <w:rsid w:val="00EB13F7"/>
    <w:rsid w:val="00F34C67"/>
    <w:rsid w:val="00F56270"/>
    <w:rsid w:val="00F65AE9"/>
    <w:rsid w:val="00FB3E05"/>
    <w:rsid w:val="00FB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29A57-77E9-41A3-BB73-5E605D23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811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http://www.mpu.furg.br/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Home</cp:lastModifiedBy>
  <cp:revision>3</cp:revision>
  <cp:lastPrinted>2013-05-31T18:34:00Z</cp:lastPrinted>
  <dcterms:created xsi:type="dcterms:W3CDTF">2013-07-01T17:38:00Z</dcterms:created>
  <dcterms:modified xsi:type="dcterms:W3CDTF">2013-07-01T17:39:00Z</dcterms:modified>
</cp:coreProperties>
</file>