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Default="0008644A" w:rsidP="00152B8A">
      <w:pPr>
        <w:ind w:firstLine="0"/>
        <w:jc w:val="center"/>
        <w:rPr>
          <w:b/>
        </w:rPr>
      </w:pPr>
      <w:r w:rsidRPr="00152B8A">
        <w:rPr>
          <w:b/>
        </w:rPr>
        <w:t>O PROGRAMA DE EDUCAÇÃO AMBIENTAL DA FURG (PEA-FURG) E A COLETA SELETIVA SOLIDÁRIA.</w:t>
      </w:r>
    </w:p>
    <w:p w:rsidR="0029083B" w:rsidRDefault="0029083B" w:rsidP="0029083B">
      <w:pPr>
        <w:ind w:firstLine="0"/>
        <w:jc w:val="right"/>
        <w:rPr>
          <w:b/>
        </w:rPr>
      </w:pPr>
    </w:p>
    <w:p w:rsidR="00CB7E89" w:rsidRDefault="00564079" w:rsidP="0029083B">
      <w:pPr>
        <w:ind w:firstLine="0"/>
        <w:jc w:val="right"/>
        <w:rPr>
          <w:b/>
        </w:rPr>
      </w:pPr>
      <w:r>
        <w:rPr>
          <w:b/>
        </w:rPr>
        <w:t>BARRETO, Bruna; VARGAS, Andressa</w:t>
      </w:r>
      <w:r w:rsidR="00567E56">
        <w:rPr>
          <w:b/>
        </w:rPr>
        <w:t xml:space="preserve">; SILVA, Andrius; </w:t>
      </w:r>
      <w:r w:rsidR="00CB7E89">
        <w:rPr>
          <w:b/>
        </w:rPr>
        <w:t xml:space="preserve">BAGER, Anna; </w:t>
      </w:r>
    </w:p>
    <w:p w:rsidR="00C47B84" w:rsidRDefault="00CB7E89" w:rsidP="00CB7E89">
      <w:pPr>
        <w:ind w:firstLine="0"/>
        <w:jc w:val="right"/>
        <w:rPr>
          <w:b/>
        </w:rPr>
      </w:pPr>
      <w:r>
        <w:rPr>
          <w:b/>
        </w:rPr>
        <w:t>SHAUN, Lara; FREIRE, Luiz; POZENATO, Maryanna.</w:t>
      </w:r>
    </w:p>
    <w:p w:rsidR="00C47B84" w:rsidRPr="00564079" w:rsidRDefault="00564079" w:rsidP="0029083B">
      <w:pPr>
        <w:ind w:firstLine="0"/>
        <w:jc w:val="right"/>
        <w:rPr>
          <w:b/>
          <w:lang w:val="en-US"/>
        </w:rPr>
      </w:pPr>
      <w:r w:rsidRPr="00564079">
        <w:rPr>
          <w:b/>
          <w:lang w:val="en-US"/>
        </w:rPr>
        <w:t>KITZMANN</w:t>
      </w:r>
      <w:r w:rsidR="00C47B84" w:rsidRPr="00564079">
        <w:rPr>
          <w:b/>
          <w:lang w:val="en-US"/>
        </w:rPr>
        <w:t xml:space="preserve">, </w:t>
      </w:r>
      <w:r w:rsidRPr="00564079">
        <w:rPr>
          <w:b/>
          <w:lang w:val="en-US"/>
        </w:rPr>
        <w:t>Dione</w:t>
      </w:r>
      <w:r w:rsidR="006F70A3">
        <w:rPr>
          <w:b/>
          <w:lang w:val="en-US"/>
        </w:rPr>
        <w:t xml:space="preserve"> </w:t>
      </w:r>
      <w:r w:rsidR="00C47B84" w:rsidRPr="00564079">
        <w:rPr>
          <w:b/>
          <w:lang w:val="en-US"/>
        </w:rPr>
        <w:t>(orientador</w:t>
      </w:r>
      <w:r w:rsidR="00850244">
        <w:rPr>
          <w:b/>
          <w:lang w:val="en-US"/>
        </w:rPr>
        <w:t>a</w:t>
      </w:r>
      <w:r w:rsidR="00C47B84" w:rsidRPr="00564079">
        <w:rPr>
          <w:b/>
          <w:lang w:val="en-US"/>
        </w:rPr>
        <w:t>)</w:t>
      </w:r>
    </w:p>
    <w:p w:rsidR="00564079" w:rsidRDefault="00564079" w:rsidP="00152B8A">
      <w:pPr>
        <w:ind w:firstLine="0"/>
        <w:jc w:val="center"/>
        <w:rPr>
          <w:b/>
          <w:lang w:val="en-US"/>
        </w:rPr>
      </w:pPr>
    </w:p>
    <w:p w:rsidR="00152B8A" w:rsidRPr="00564079" w:rsidRDefault="00564079" w:rsidP="00152B8A">
      <w:pPr>
        <w:ind w:firstLine="0"/>
        <w:jc w:val="right"/>
        <w:rPr>
          <w:b/>
          <w:lang w:val="en-US"/>
        </w:rPr>
      </w:pPr>
      <w:r w:rsidRPr="00564079">
        <w:rPr>
          <w:b/>
          <w:lang w:val="en-US"/>
        </w:rPr>
        <w:t>brunatbarreto@hotmail.com</w:t>
      </w:r>
    </w:p>
    <w:p w:rsidR="00520FB9" w:rsidRPr="00A63AC2" w:rsidRDefault="00520FB9" w:rsidP="00711AA3">
      <w:pPr>
        <w:ind w:firstLine="0"/>
        <w:jc w:val="right"/>
        <w:rPr>
          <w:b/>
        </w:rPr>
      </w:pPr>
      <w:r w:rsidRPr="00D5074C">
        <w:rPr>
          <w:b/>
        </w:rPr>
        <w:t xml:space="preserve">Evento: </w:t>
      </w:r>
      <w:r w:rsidR="00A63AC2">
        <w:rPr>
          <w:b/>
        </w:rPr>
        <w:t xml:space="preserve">Seminário de Extensão </w:t>
      </w:r>
    </w:p>
    <w:p w:rsidR="00C47B84" w:rsidRPr="00FB3E05" w:rsidRDefault="00A63AC2" w:rsidP="00711AA3">
      <w:pPr>
        <w:ind w:firstLine="0"/>
        <w:jc w:val="right"/>
        <w:rPr>
          <w:b/>
        </w:rPr>
      </w:pPr>
      <w:r>
        <w:rPr>
          <w:b/>
        </w:rPr>
        <w:t>Temática</w:t>
      </w:r>
      <w:r w:rsidR="00711AA3" w:rsidRPr="00FB3E05">
        <w:rPr>
          <w:b/>
        </w:rPr>
        <w:t xml:space="preserve">: </w:t>
      </w:r>
      <w:r>
        <w:rPr>
          <w:b/>
        </w:rPr>
        <w:t xml:space="preserve">Meio Ambiente </w:t>
      </w:r>
    </w:p>
    <w:p w:rsidR="00564079" w:rsidRDefault="00564079" w:rsidP="009F1118">
      <w:pPr>
        <w:ind w:firstLine="0"/>
        <w:rPr>
          <w:b/>
        </w:rPr>
      </w:pPr>
    </w:p>
    <w:p w:rsidR="00564079" w:rsidRDefault="00564079" w:rsidP="009F1118">
      <w:pPr>
        <w:ind w:firstLine="0"/>
        <w:rPr>
          <w:b/>
        </w:rPr>
      </w:pPr>
    </w:p>
    <w:p w:rsidR="000747B2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564079">
        <w:rPr>
          <w:b/>
        </w:rPr>
        <w:t>:</w:t>
      </w:r>
    </w:p>
    <w:p w:rsidR="00152B8A" w:rsidRDefault="00564079" w:rsidP="00152B8A">
      <w:pPr>
        <w:ind w:firstLine="0"/>
      </w:pPr>
      <w:r w:rsidRPr="00564079">
        <w:t xml:space="preserve">Programa </w:t>
      </w:r>
      <w:r w:rsidR="004D264A">
        <w:t xml:space="preserve">Institucional </w:t>
      </w:r>
      <w:r w:rsidRPr="00564079">
        <w:t>de Educação Ambiental</w:t>
      </w:r>
      <w:r>
        <w:t>;</w:t>
      </w:r>
      <w:r w:rsidR="00101D08">
        <w:t xml:space="preserve"> </w:t>
      </w:r>
      <w:r w:rsidR="00A45624">
        <w:t xml:space="preserve">Coleta Seletiva Solidária; </w:t>
      </w:r>
      <w:r w:rsidR="004D264A" w:rsidRPr="00152B8A">
        <w:t>Acolhida Socioambien</w:t>
      </w:r>
      <w:r w:rsidR="00A45624" w:rsidRPr="00152B8A">
        <w:t>tal</w:t>
      </w:r>
    </w:p>
    <w:p w:rsidR="00CB7E89" w:rsidRPr="00CB7E89" w:rsidRDefault="00CB7E89" w:rsidP="00152B8A">
      <w:pPr>
        <w:ind w:firstLine="0"/>
      </w:pPr>
    </w:p>
    <w:p w:rsidR="00564079" w:rsidRPr="003F101A" w:rsidRDefault="00564079" w:rsidP="00C561F4">
      <w:pPr>
        <w:pStyle w:val="Ttulodaseoprimria"/>
        <w:spacing w:before="120"/>
        <w:rPr>
          <w:sz w:val="24"/>
        </w:rPr>
      </w:pPr>
      <w:r w:rsidRPr="003F101A">
        <w:rPr>
          <w:sz w:val="24"/>
        </w:rPr>
        <w:t>INTRODUÇÃO</w:t>
      </w:r>
    </w:p>
    <w:p w:rsidR="003E16A0" w:rsidRDefault="00564079" w:rsidP="006D50CE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>O Programa de Educação Ambiental</w:t>
      </w:r>
      <w:r w:rsidR="00C561F4" w:rsidRPr="003F101A">
        <w:rPr>
          <w:b w:val="0"/>
          <w:sz w:val="24"/>
        </w:rPr>
        <w:t xml:space="preserve"> da FURG</w:t>
      </w:r>
      <w:r w:rsidRPr="003F101A">
        <w:rPr>
          <w:b w:val="0"/>
          <w:sz w:val="24"/>
        </w:rPr>
        <w:t xml:space="preserve"> (PEA-FURG) é </w:t>
      </w:r>
      <w:r w:rsidR="00A0457C" w:rsidRPr="003F101A">
        <w:rPr>
          <w:b w:val="0"/>
          <w:sz w:val="24"/>
        </w:rPr>
        <w:t>um dos Programas Institucionais previstos no Plano de Desenvolvimento Institucional (P</w:t>
      </w:r>
      <w:r w:rsidR="00101D08">
        <w:rPr>
          <w:b w:val="0"/>
          <w:sz w:val="24"/>
        </w:rPr>
        <w:t>DI 2011-2022) da Universidade. S</w:t>
      </w:r>
      <w:r w:rsidR="00A0457C" w:rsidRPr="003F101A">
        <w:rPr>
          <w:b w:val="0"/>
          <w:sz w:val="24"/>
        </w:rPr>
        <w:t xml:space="preserve">endo de responsabilidade da </w:t>
      </w:r>
      <w:r w:rsidRPr="003F101A">
        <w:rPr>
          <w:b w:val="0"/>
          <w:sz w:val="24"/>
        </w:rPr>
        <w:t>Pró-reitoria de Extensão e Cultura</w:t>
      </w:r>
      <w:r w:rsidR="00141922" w:rsidRPr="003F101A">
        <w:rPr>
          <w:b w:val="0"/>
          <w:sz w:val="24"/>
        </w:rPr>
        <w:t xml:space="preserve"> (PROEXC)</w:t>
      </w:r>
      <w:r w:rsidR="00527E2C">
        <w:rPr>
          <w:b w:val="0"/>
          <w:sz w:val="24"/>
        </w:rPr>
        <w:t xml:space="preserve">, </w:t>
      </w:r>
      <w:r w:rsidR="00D5074C" w:rsidRPr="003F101A">
        <w:rPr>
          <w:b w:val="0"/>
          <w:sz w:val="24"/>
        </w:rPr>
        <w:t xml:space="preserve">tem por objetivo </w:t>
      </w:r>
      <w:r w:rsidR="00D80174" w:rsidRPr="003F101A">
        <w:rPr>
          <w:b w:val="0"/>
          <w:sz w:val="24"/>
        </w:rPr>
        <w:t xml:space="preserve">desenvolver ações de Educação Ambiental (EA) no </w:t>
      </w:r>
      <w:r w:rsidR="008F4644" w:rsidRPr="003F101A">
        <w:rPr>
          <w:b w:val="0"/>
          <w:sz w:val="24"/>
        </w:rPr>
        <w:t>âmbito</w:t>
      </w:r>
      <w:r w:rsidR="00D80174" w:rsidRPr="003F101A">
        <w:rPr>
          <w:b w:val="0"/>
          <w:sz w:val="24"/>
        </w:rPr>
        <w:t xml:space="preserve"> do Sistema de Gestão Ambiental da FURG (SGA-FURG)</w:t>
      </w:r>
      <w:r w:rsidR="003E16A0">
        <w:rPr>
          <w:b w:val="0"/>
          <w:sz w:val="24"/>
        </w:rPr>
        <w:t>.</w:t>
      </w:r>
    </w:p>
    <w:p w:rsidR="00564079" w:rsidRPr="003F101A" w:rsidRDefault="00A45624" w:rsidP="006D50CE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>U</w:t>
      </w:r>
      <w:r w:rsidR="00564079" w:rsidRPr="003F101A">
        <w:rPr>
          <w:b w:val="0"/>
          <w:sz w:val="24"/>
        </w:rPr>
        <w:t>ma das ações iniciais do PEA</w:t>
      </w:r>
      <w:r w:rsidR="008F4644" w:rsidRPr="003F101A">
        <w:rPr>
          <w:b w:val="0"/>
          <w:sz w:val="24"/>
        </w:rPr>
        <w:t>-FURG</w:t>
      </w:r>
      <w:r w:rsidR="00101D08">
        <w:rPr>
          <w:b w:val="0"/>
          <w:sz w:val="24"/>
        </w:rPr>
        <w:t xml:space="preserve"> </w:t>
      </w:r>
      <w:r w:rsidR="00E91B28" w:rsidRPr="003F101A">
        <w:rPr>
          <w:b w:val="0"/>
          <w:sz w:val="24"/>
        </w:rPr>
        <w:t>é</w:t>
      </w:r>
      <w:r w:rsidR="00564079" w:rsidRPr="003F101A">
        <w:rPr>
          <w:b w:val="0"/>
          <w:sz w:val="24"/>
        </w:rPr>
        <w:t xml:space="preserve"> a </w:t>
      </w:r>
      <w:r w:rsidR="00D5074C" w:rsidRPr="003F101A">
        <w:rPr>
          <w:b w:val="0"/>
          <w:sz w:val="24"/>
        </w:rPr>
        <w:t xml:space="preserve">participação na </w:t>
      </w:r>
      <w:r w:rsidR="00564079" w:rsidRPr="003F101A">
        <w:rPr>
          <w:b w:val="0"/>
          <w:sz w:val="24"/>
        </w:rPr>
        <w:t xml:space="preserve">semana de Acolhida </w:t>
      </w:r>
      <w:r w:rsidR="00D5074C" w:rsidRPr="003F101A">
        <w:rPr>
          <w:b w:val="0"/>
          <w:sz w:val="24"/>
        </w:rPr>
        <w:t xml:space="preserve">Solidária 2013 </w:t>
      </w:r>
      <w:r w:rsidR="008E5E1D" w:rsidRPr="003F101A">
        <w:rPr>
          <w:b w:val="0"/>
          <w:sz w:val="24"/>
        </w:rPr>
        <w:t>(</w:t>
      </w:r>
      <w:r w:rsidR="00D5074C" w:rsidRPr="003F101A">
        <w:rPr>
          <w:b w:val="0"/>
          <w:sz w:val="24"/>
        </w:rPr>
        <w:t xml:space="preserve">realizada de </w:t>
      </w:r>
      <w:r w:rsidR="008E5E1D" w:rsidRPr="003F101A">
        <w:rPr>
          <w:b w:val="0"/>
          <w:sz w:val="24"/>
        </w:rPr>
        <w:t>13 a 17 de maio)</w:t>
      </w:r>
      <w:r w:rsidR="00CA2D9D" w:rsidRPr="003F101A">
        <w:rPr>
          <w:b w:val="0"/>
          <w:sz w:val="24"/>
        </w:rPr>
        <w:t xml:space="preserve">. </w:t>
      </w:r>
      <w:r w:rsidR="00C5405C" w:rsidRPr="003F101A">
        <w:rPr>
          <w:b w:val="0"/>
          <w:sz w:val="24"/>
        </w:rPr>
        <w:t>Dentre as atividades</w:t>
      </w:r>
      <w:r w:rsidR="00CA2D9D" w:rsidRPr="003F101A">
        <w:rPr>
          <w:b w:val="0"/>
          <w:sz w:val="24"/>
        </w:rPr>
        <w:t xml:space="preserve"> desenvolvidas</w:t>
      </w:r>
      <w:r w:rsidR="00C5405C" w:rsidRPr="003F101A">
        <w:rPr>
          <w:b w:val="0"/>
          <w:sz w:val="24"/>
        </w:rPr>
        <w:t xml:space="preserve">, estava </w:t>
      </w:r>
      <w:r w:rsidR="00CA2D9D" w:rsidRPr="003F101A">
        <w:rPr>
          <w:b w:val="0"/>
          <w:sz w:val="24"/>
        </w:rPr>
        <w:t>a</w:t>
      </w:r>
      <w:r w:rsidR="00101D08">
        <w:rPr>
          <w:b w:val="0"/>
          <w:sz w:val="24"/>
        </w:rPr>
        <w:t xml:space="preserve"> </w:t>
      </w:r>
      <w:r w:rsidR="00C5405C" w:rsidRPr="003F101A">
        <w:rPr>
          <w:b w:val="0"/>
          <w:sz w:val="24"/>
        </w:rPr>
        <w:t>o</w:t>
      </w:r>
      <w:r w:rsidR="00564079" w:rsidRPr="003F101A">
        <w:rPr>
          <w:b w:val="0"/>
          <w:sz w:val="24"/>
        </w:rPr>
        <w:t xml:space="preserve">ficina </w:t>
      </w:r>
      <w:r w:rsidR="00564079" w:rsidRPr="003F101A">
        <w:rPr>
          <w:b w:val="0"/>
          <w:i/>
          <w:sz w:val="24"/>
        </w:rPr>
        <w:t>Reciclalouro</w:t>
      </w:r>
      <w:r w:rsidR="00564079" w:rsidRPr="003F101A">
        <w:rPr>
          <w:b w:val="0"/>
          <w:sz w:val="24"/>
        </w:rPr>
        <w:t xml:space="preserve">, </w:t>
      </w:r>
      <w:r w:rsidR="00C24432" w:rsidRPr="003F101A">
        <w:rPr>
          <w:b w:val="0"/>
          <w:sz w:val="24"/>
        </w:rPr>
        <w:t>visando contribuir para o</w:t>
      </w:r>
      <w:r w:rsidR="00564079" w:rsidRPr="003F101A">
        <w:rPr>
          <w:b w:val="0"/>
          <w:sz w:val="24"/>
        </w:rPr>
        <w:t xml:space="preserve"> projeto piloto </w:t>
      </w:r>
      <w:r w:rsidR="00C24432" w:rsidRPr="003F101A">
        <w:rPr>
          <w:b w:val="0"/>
          <w:sz w:val="24"/>
        </w:rPr>
        <w:t xml:space="preserve">de </w:t>
      </w:r>
      <w:r w:rsidR="007F09C0" w:rsidRPr="003F101A">
        <w:rPr>
          <w:b w:val="0"/>
          <w:sz w:val="24"/>
        </w:rPr>
        <w:t>revitaliza</w:t>
      </w:r>
      <w:r w:rsidR="00C24432" w:rsidRPr="003F101A">
        <w:rPr>
          <w:b w:val="0"/>
          <w:sz w:val="24"/>
        </w:rPr>
        <w:t>ção d</w:t>
      </w:r>
      <w:r w:rsidR="007F09C0" w:rsidRPr="003F101A">
        <w:rPr>
          <w:b w:val="0"/>
          <w:sz w:val="24"/>
        </w:rPr>
        <w:t>a</w:t>
      </w:r>
      <w:r w:rsidR="00564079" w:rsidRPr="003F101A">
        <w:rPr>
          <w:b w:val="0"/>
          <w:sz w:val="24"/>
        </w:rPr>
        <w:t xml:space="preserve"> Coleta Seletiva </w:t>
      </w:r>
      <w:r w:rsidR="007F09C0" w:rsidRPr="003F101A">
        <w:rPr>
          <w:b w:val="0"/>
          <w:sz w:val="24"/>
        </w:rPr>
        <w:t>Solidária n</w:t>
      </w:r>
      <w:r w:rsidR="00564079" w:rsidRPr="003F101A">
        <w:rPr>
          <w:b w:val="0"/>
          <w:sz w:val="24"/>
        </w:rPr>
        <w:t>a FURG.</w:t>
      </w:r>
    </w:p>
    <w:p w:rsidR="00C561F4" w:rsidRPr="003F101A" w:rsidRDefault="00564079" w:rsidP="00246101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>A F</w:t>
      </w:r>
      <w:r w:rsidR="00E91B28" w:rsidRPr="003F101A">
        <w:rPr>
          <w:b w:val="0"/>
          <w:sz w:val="24"/>
        </w:rPr>
        <w:t>URG</w:t>
      </w:r>
      <w:r w:rsidR="006E5BB5" w:rsidRPr="003F101A">
        <w:rPr>
          <w:b w:val="0"/>
          <w:sz w:val="24"/>
        </w:rPr>
        <w:t xml:space="preserve"> já possui</w:t>
      </w:r>
      <w:r w:rsidRPr="003F101A">
        <w:rPr>
          <w:b w:val="0"/>
          <w:sz w:val="24"/>
        </w:rPr>
        <w:t xml:space="preserve"> um sistema de Coleta Seletiva</w:t>
      </w:r>
      <w:r w:rsidR="006D50CE" w:rsidRPr="003F101A">
        <w:rPr>
          <w:b w:val="0"/>
          <w:sz w:val="24"/>
        </w:rPr>
        <w:t xml:space="preserve"> desde a década de 1990</w:t>
      </w:r>
      <w:r w:rsidRPr="003F101A">
        <w:rPr>
          <w:b w:val="0"/>
          <w:sz w:val="24"/>
        </w:rPr>
        <w:t xml:space="preserve">, </w:t>
      </w:r>
      <w:r w:rsidR="006D50CE" w:rsidRPr="003F101A">
        <w:rPr>
          <w:b w:val="0"/>
          <w:sz w:val="24"/>
        </w:rPr>
        <w:t>a qual, atualmente,</w:t>
      </w:r>
      <w:r w:rsidR="006E5BB5" w:rsidRPr="003F101A">
        <w:rPr>
          <w:b w:val="0"/>
          <w:sz w:val="24"/>
        </w:rPr>
        <w:t xml:space="preserve"> necessita de adequações</w:t>
      </w:r>
      <w:r w:rsidR="006D50CE" w:rsidRPr="003F101A">
        <w:rPr>
          <w:b w:val="0"/>
          <w:sz w:val="24"/>
        </w:rPr>
        <w:t>,</w:t>
      </w:r>
      <w:r w:rsidR="006E5BB5" w:rsidRPr="003F101A">
        <w:rPr>
          <w:b w:val="0"/>
          <w:sz w:val="24"/>
        </w:rPr>
        <w:t xml:space="preserve"> tendo em vista a sua </w:t>
      </w:r>
      <w:r w:rsidR="00D45C2F" w:rsidRPr="003F101A">
        <w:rPr>
          <w:b w:val="0"/>
          <w:sz w:val="24"/>
        </w:rPr>
        <w:t>in</w:t>
      </w:r>
      <w:r w:rsidR="006E5BB5" w:rsidRPr="003F101A">
        <w:rPr>
          <w:b w:val="0"/>
          <w:sz w:val="24"/>
        </w:rPr>
        <w:t>eficiência, o que se visualiza na mistura de resíduos n</w:t>
      </w:r>
      <w:r w:rsidR="006615C8" w:rsidRPr="003F101A">
        <w:rPr>
          <w:b w:val="0"/>
          <w:sz w:val="24"/>
        </w:rPr>
        <w:t>o</w:t>
      </w:r>
      <w:r w:rsidR="006E5BB5" w:rsidRPr="003F101A">
        <w:rPr>
          <w:b w:val="0"/>
          <w:sz w:val="24"/>
        </w:rPr>
        <w:t xml:space="preserve">s </w:t>
      </w:r>
      <w:r w:rsidR="006615C8" w:rsidRPr="003F101A">
        <w:rPr>
          <w:b w:val="0"/>
          <w:sz w:val="24"/>
        </w:rPr>
        <w:t>coletores</w:t>
      </w:r>
      <w:r w:rsidR="003F101A">
        <w:rPr>
          <w:b w:val="0"/>
          <w:sz w:val="24"/>
        </w:rPr>
        <w:t xml:space="preserve">. </w:t>
      </w:r>
      <w:r w:rsidRPr="003F101A">
        <w:rPr>
          <w:b w:val="0"/>
          <w:sz w:val="24"/>
        </w:rPr>
        <w:t>A sensibilização da comunidade acadêmica sobre essa necessidade urgente da separação dos resíduos e também do seu reaproveitamento quando possível</w:t>
      </w:r>
      <w:r w:rsidR="00101D08">
        <w:rPr>
          <w:b w:val="0"/>
          <w:sz w:val="24"/>
        </w:rPr>
        <w:t xml:space="preserve"> é</w:t>
      </w:r>
      <w:r w:rsidRPr="003F101A">
        <w:rPr>
          <w:b w:val="0"/>
          <w:sz w:val="24"/>
        </w:rPr>
        <w:t xml:space="preserve"> uma atitude que não vale </w:t>
      </w:r>
      <w:r w:rsidR="00E91B28" w:rsidRPr="003F101A">
        <w:rPr>
          <w:b w:val="0"/>
          <w:sz w:val="24"/>
        </w:rPr>
        <w:t xml:space="preserve">somente </w:t>
      </w:r>
      <w:r w:rsidRPr="003F101A">
        <w:rPr>
          <w:b w:val="0"/>
          <w:sz w:val="24"/>
        </w:rPr>
        <w:t xml:space="preserve">para </w:t>
      </w:r>
      <w:r w:rsidR="00E91B28" w:rsidRPr="003F101A">
        <w:rPr>
          <w:b w:val="0"/>
          <w:sz w:val="24"/>
        </w:rPr>
        <w:t>os espaços da FURG</w:t>
      </w:r>
      <w:r w:rsidRPr="003F101A">
        <w:rPr>
          <w:b w:val="0"/>
          <w:sz w:val="24"/>
        </w:rPr>
        <w:t xml:space="preserve">, mas também para </w:t>
      </w:r>
      <w:r w:rsidR="003E07C2" w:rsidRPr="003F101A">
        <w:rPr>
          <w:b w:val="0"/>
          <w:sz w:val="24"/>
        </w:rPr>
        <w:t>outros espaços (como residências</w:t>
      </w:r>
      <w:r w:rsidRPr="003F101A">
        <w:rPr>
          <w:b w:val="0"/>
          <w:sz w:val="24"/>
        </w:rPr>
        <w:t>, trabalho</w:t>
      </w:r>
      <w:r w:rsidR="003E07C2" w:rsidRPr="003F101A">
        <w:rPr>
          <w:b w:val="0"/>
          <w:sz w:val="24"/>
        </w:rPr>
        <w:t>)</w:t>
      </w:r>
      <w:r w:rsidRPr="003F101A">
        <w:rPr>
          <w:b w:val="0"/>
          <w:sz w:val="24"/>
        </w:rPr>
        <w:t xml:space="preserve">, </w:t>
      </w:r>
      <w:r w:rsidR="003E07C2" w:rsidRPr="003F101A">
        <w:rPr>
          <w:b w:val="0"/>
          <w:sz w:val="24"/>
        </w:rPr>
        <w:t xml:space="preserve">contribuindo para </w:t>
      </w:r>
      <w:r w:rsidRPr="003F101A">
        <w:rPr>
          <w:b w:val="0"/>
          <w:sz w:val="24"/>
        </w:rPr>
        <w:t>promove</w:t>
      </w:r>
      <w:r w:rsidR="003E07C2" w:rsidRPr="003F101A">
        <w:rPr>
          <w:b w:val="0"/>
          <w:sz w:val="24"/>
        </w:rPr>
        <w:t xml:space="preserve">r </w:t>
      </w:r>
      <w:r w:rsidRPr="003F101A">
        <w:rPr>
          <w:b w:val="0"/>
          <w:sz w:val="24"/>
        </w:rPr>
        <w:t>uma mudança cultural e comportamental</w:t>
      </w:r>
      <w:r w:rsidR="003E07C2" w:rsidRPr="003F101A">
        <w:rPr>
          <w:b w:val="0"/>
          <w:sz w:val="24"/>
        </w:rPr>
        <w:t xml:space="preserve"> de maior amplitude</w:t>
      </w:r>
      <w:r w:rsidRPr="003F101A">
        <w:rPr>
          <w:b w:val="0"/>
          <w:sz w:val="24"/>
        </w:rPr>
        <w:t>.</w:t>
      </w:r>
    </w:p>
    <w:p w:rsidR="00564079" w:rsidRPr="003F101A" w:rsidRDefault="00C561F4" w:rsidP="00C561F4">
      <w:pPr>
        <w:pStyle w:val="Ttulodaseoprimria"/>
        <w:spacing w:before="120"/>
        <w:rPr>
          <w:sz w:val="24"/>
        </w:rPr>
      </w:pPr>
      <w:r w:rsidRPr="003F101A">
        <w:rPr>
          <w:sz w:val="24"/>
        </w:rPr>
        <w:t>PROCESSO METODOLÓGICO</w:t>
      </w:r>
    </w:p>
    <w:p w:rsidR="00564079" w:rsidRPr="003F101A" w:rsidRDefault="001E7E82" w:rsidP="00152B8A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 xml:space="preserve">Considerando que a revitalização da Coleta Seletiva Solidária da FURG envolve processos de gestão ambiental e de </w:t>
      </w:r>
      <w:r w:rsidR="00982ED4" w:rsidRPr="003F101A">
        <w:rPr>
          <w:b w:val="0"/>
          <w:sz w:val="24"/>
        </w:rPr>
        <w:t>Educação Ambiental</w:t>
      </w:r>
      <w:r w:rsidRPr="003F101A">
        <w:rPr>
          <w:b w:val="0"/>
          <w:sz w:val="24"/>
        </w:rPr>
        <w:t xml:space="preserve">, foi desenvolvida a seguinte estratégia metodológica: </w:t>
      </w:r>
      <w:r w:rsidR="00246101">
        <w:rPr>
          <w:b w:val="0"/>
          <w:sz w:val="24"/>
        </w:rPr>
        <w:t>1) adequação da infraestrutura</w:t>
      </w:r>
      <w:r w:rsidRPr="003F101A">
        <w:rPr>
          <w:b w:val="0"/>
          <w:sz w:val="24"/>
        </w:rPr>
        <w:t xml:space="preserve">; 2) </w:t>
      </w:r>
      <w:r w:rsidR="00322C08" w:rsidRPr="003F101A">
        <w:rPr>
          <w:b w:val="0"/>
          <w:sz w:val="24"/>
        </w:rPr>
        <w:t>capacitação e Educação Ambiental do</w:t>
      </w:r>
      <w:r w:rsidR="00246101">
        <w:rPr>
          <w:b w:val="0"/>
          <w:sz w:val="24"/>
        </w:rPr>
        <w:t xml:space="preserve"> pessoal operacional</w:t>
      </w:r>
      <w:r w:rsidRPr="003F101A">
        <w:rPr>
          <w:b w:val="0"/>
          <w:sz w:val="24"/>
        </w:rPr>
        <w:t>; 3</w:t>
      </w:r>
      <w:r w:rsidR="00322C08" w:rsidRPr="003F101A">
        <w:rPr>
          <w:b w:val="0"/>
          <w:sz w:val="24"/>
        </w:rPr>
        <w:t>) planejamento da Coleta Seletiva Solidária</w:t>
      </w:r>
      <w:r w:rsidR="00AF486A" w:rsidRPr="003F101A">
        <w:rPr>
          <w:b w:val="0"/>
          <w:sz w:val="24"/>
        </w:rPr>
        <w:t>; e 4)</w:t>
      </w:r>
      <w:r w:rsidR="00101D08">
        <w:rPr>
          <w:b w:val="0"/>
          <w:sz w:val="24"/>
        </w:rPr>
        <w:t xml:space="preserve"> </w:t>
      </w:r>
      <w:r w:rsidR="00322C08" w:rsidRPr="003F101A">
        <w:rPr>
          <w:b w:val="0"/>
          <w:sz w:val="24"/>
        </w:rPr>
        <w:t xml:space="preserve">campanha de </w:t>
      </w:r>
      <w:r w:rsidR="00281CB2" w:rsidRPr="003F101A">
        <w:rPr>
          <w:b w:val="0"/>
          <w:sz w:val="24"/>
        </w:rPr>
        <w:t xml:space="preserve">envolvimento da comunidade </w:t>
      </w:r>
      <w:r w:rsidR="00313194" w:rsidRPr="003F101A">
        <w:rPr>
          <w:b w:val="0"/>
          <w:sz w:val="24"/>
        </w:rPr>
        <w:t xml:space="preserve">universitária. </w:t>
      </w:r>
      <w:r w:rsidR="00982ED4" w:rsidRPr="003F101A">
        <w:rPr>
          <w:b w:val="0"/>
          <w:sz w:val="24"/>
        </w:rPr>
        <w:t>Todas estas atividades estão em fase planejamento e algumas em execuçã</w:t>
      </w:r>
      <w:r w:rsidR="00152B8A">
        <w:rPr>
          <w:b w:val="0"/>
          <w:sz w:val="24"/>
        </w:rPr>
        <w:t>o.</w:t>
      </w:r>
    </w:p>
    <w:p w:rsidR="00564079" w:rsidRPr="003F101A" w:rsidRDefault="00564079" w:rsidP="00C561F4">
      <w:pPr>
        <w:pStyle w:val="Ttulodaseoprimria"/>
        <w:spacing w:before="120"/>
        <w:rPr>
          <w:sz w:val="24"/>
        </w:rPr>
      </w:pPr>
      <w:r w:rsidRPr="003F101A">
        <w:rPr>
          <w:sz w:val="24"/>
        </w:rPr>
        <w:t>RESULTADOS E D</w:t>
      </w:r>
      <w:r w:rsidR="00F32B80" w:rsidRPr="003F101A">
        <w:rPr>
          <w:sz w:val="24"/>
        </w:rPr>
        <w:t>I</w:t>
      </w:r>
      <w:r w:rsidRPr="003F101A">
        <w:rPr>
          <w:sz w:val="24"/>
        </w:rPr>
        <w:t>SCUSSÕES</w:t>
      </w:r>
    </w:p>
    <w:p w:rsidR="00F32B80" w:rsidRPr="003F101A" w:rsidRDefault="00F32B80" w:rsidP="00CF4E6F">
      <w:pPr>
        <w:pStyle w:val="Ttulodaseoprimria"/>
        <w:spacing w:before="120"/>
        <w:ind w:firstLine="709"/>
        <w:rPr>
          <w:b w:val="0"/>
          <w:i/>
          <w:sz w:val="24"/>
        </w:rPr>
      </w:pPr>
      <w:r w:rsidRPr="003F101A">
        <w:rPr>
          <w:b w:val="0"/>
          <w:i/>
          <w:sz w:val="24"/>
        </w:rPr>
        <w:t>1) Adequação da infraestrutura</w:t>
      </w:r>
    </w:p>
    <w:p w:rsidR="00D536A3" w:rsidRDefault="00246101" w:rsidP="00246101">
      <w:pPr>
        <w:pStyle w:val="Ttulodaseoprimria"/>
        <w:spacing w:before="120"/>
        <w:ind w:firstLine="708"/>
        <w:rPr>
          <w:b w:val="0"/>
          <w:sz w:val="24"/>
        </w:rPr>
      </w:pPr>
      <w:r>
        <w:rPr>
          <w:b w:val="0"/>
          <w:sz w:val="24"/>
        </w:rPr>
        <w:t>D</w:t>
      </w:r>
      <w:r w:rsidR="00CF4E6F" w:rsidRPr="003F101A">
        <w:rPr>
          <w:b w:val="0"/>
          <w:sz w:val="24"/>
        </w:rPr>
        <w:t>urante a Semana da Acolhida Socioambiental, fo</w:t>
      </w:r>
      <w:r w:rsidR="00F32B80" w:rsidRPr="003F101A">
        <w:rPr>
          <w:b w:val="0"/>
          <w:sz w:val="24"/>
        </w:rPr>
        <w:t>i</w:t>
      </w:r>
      <w:r w:rsidR="00101D08">
        <w:rPr>
          <w:b w:val="0"/>
          <w:sz w:val="24"/>
        </w:rPr>
        <w:t xml:space="preserve"> </w:t>
      </w:r>
      <w:r w:rsidR="00F32B80" w:rsidRPr="003F101A">
        <w:rPr>
          <w:b w:val="0"/>
          <w:sz w:val="24"/>
        </w:rPr>
        <w:t>identificada</w:t>
      </w:r>
      <w:r w:rsidR="00CF4E6F" w:rsidRPr="003F101A">
        <w:rPr>
          <w:b w:val="0"/>
          <w:sz w:val="24"/>
        </w:rPr>
        <w:t xml:space="preserve"> a necessidade </w:t>
      </w:r>
      <w:r w:rsidR="00CF4E6F" w:rsidRPr="003F101A">
        <w:rPr>
          <w:b w:val="0"/>
          <w:sz w:val="24"/>
        </w:rPr>
        <w:lastRenderedPageBreak/>
        <w:t>de alteração das cores d</w:t>
      </w:r>
      <w:r w:rsidR="00F20443" w:rsidRPr="003F101A">
        <w:rPr>
          <w:b w:val="0"/>
          <w:sz w:val="24"/>
        </w:rPr>
        <w:t>o</w:t>
      </w:r>
      <w:r w:rsidR="00CF4E6F" w:rsidRPr="003F101A">
        <w:rPr>
          <w:b w:val="0"/>
          <w:sz w:val="24"/>
        </w:rPr>
        <w:t xml:space="preserve">s </w:t>
      </w:r>
      <w:r w:rsidR="00F20443" w:rsidRPr="003F101A">
        <w:rPr>
          <w:b w:val="0"/>
          <w:sz w:val="24"/>
        </w:rPr>
        <w:t xml:space="preserve">coletores </w:t>
      </w:r>
      <w:r w:rsidR="00CF4E6F" w:rsidRPr="003F101A">
        <w:rPr>
          <w:b w:val="0"/>
          <w:sz w:val="24"/>
        </w:rPr>
        <w:t>da Universidade, a ser</w:t>
      </w:r>
      <w:r w:rsidR="00D536A3" w:rsidRPr="003F101A">
        <w:rPr>
          <w:b w:val="0"/>
          <w:sz w:val="24"/>
        </w:rPr>
        <w:t>em</w:t>
      </w:r>
      <w:r w:rsidR="00CF4E6F" w:rsidRPr="003F101A">
        <w:rPr>
          <w:b w:val="0"/>
          <w:sz w:val="24"/>
        </w:rPr>
        <w:t xml:space="preserve"> distribuíd</w:t>
      </w:r>
      <w:r w:rsidR="00F20443" w:rsidRPr="003F101A">
        <w:rPr>
          <w:b w:val="0"/>
          <w:sz w:val="24"/>
        </w:rPr>
        <w:t>o</w:t>
      </w:r>
      <w:r w:rsidR="00CF4E6F" w:rsidRPr="003F101A">
        <w:rPr>
          <w:b w:val="0"/>
          <w:sz w:val="24"/>
        </w:rPr>
        <w:t xml:space="preserve">s </w:t>
      </w:r>
      <w:r w:rsidR="00BA2527" w:rsidRPr="003F101A">
        <w:rPr>
          <w:b w:val="0"/>
          <w:sz w:val="24"/>
        </w:rPr>
        <w:t>da seguinte forma</w:t>
      </w:r>
      <w:r w:rsidR="00CF4E6F" w:rsidRPr="003F101A">
        <w:rPr>
          <w:b w:val="0"/>
          <w:sz w:val="24"/>
        </w:rPr>
        <w:t xml:space="preserve">: </w:t>
      </w:r>
      <w:r w:rsidR="00CF4E6F" w:rsidRPr="003F101A">
        <w:rPr>
          <w:b w:val="0"/>
          <w:i/>
          <w:sz w:val="24"/>
        </w:rPr>
        <w:t>verde</w:t>
      </w:r>
      <w:r w:rsidR="00CF4E6F" w:rsidRPr="003F101A">
        <w:rPr>
          <w:b w:val="0"/>
          <w:sz w:val="24"/>
        </w:rPr>
        <w:t xml:space="preserve"> (materiais recicláveis), </w:t>
      </w:r>
      <w:r w:rsidR="00CF4E6F" w:rsidRPr="003F101A">
        <w:rPr>
          <w:b w:val="0"/>
          <w:i/>
          <w:sz w:val="24"/>
        </w:rPr>
        <w:t>marrom</w:t>
      </w:r>
      <w:r w:rsidR="00CF4E6F" w:rsidRPr="003F101A">
        <w:rPr>
          <w:b w:val="0"/>
          <w:sz w:val="24"/>
        </w:rPr>
        <w:t xml:space="preserve"> (</w:t>
      </w:r>
      <w:r w:rsidR="00F32B80" w:rsidRPr="003F101A">
        <w:rPr>
          <w:b w:val="0"/>
          <w:sz w:val="24"/>
        </w:rPr>
        <w:t xml:space="preserve">resíduos </w:t>
      </w:r>
      <w:r w:rsidR="00CF4E6F" w:rsidRPr="003F101A">
        <w:rPr>
          <w:b w:val="0"/>
          <w:sz w:val="24"/>
        </w:rPr>
        <w:t>orgânico</w:t>
      </w:r>
      <w:r w:rsidR="00F32B80" w:rsidRPr="003F101A">
        <w:rPr>
          <w:b w:val="0"/>
          <w:sz w:val="24"/>
        </w:rPr>
        <w:t>s</w:t>
      </w:r>
      <w:r w:rsidR="00CF4E6F" w:rsidRPr="003F101A">
        <w:rPr>
          <w:b w:val="0"/>
          <w:sz w:val="24"/>
        </w:rPr>
        <w:t xml:space="preserve">) e </w:t>
      </w:r>
      <w:r w:rsidR="00CF4E6F" w:rsidRPr="003F101A">
        <w:rPr>
          <w:b w:val="0"/>
          <w:i/>
          <w:sz w:val="24"/>
        </w:rPr>
        <w:t>cinza</w:t>
      </w:r>
      <w:r w:rsidR="00CF4E6F" w:rsidRPr="003F101A">
        <w:rPr>
          <w:b w:val="0"/>
          <w:sz w:val="24"/>
        </w:rPr>
        <w:t xml:space="preserve"> (</w:t>
      </w:r>
      <w:r w:rsidR="00F32B80" w:rsidRPr="003F101A">
        <w:rPr>
          <w:b w:val="0"/>
          <w:sz w:val="24"/>
        </w:rPr>
        <w:t>resíduo geral não reciclável ou misturado, ou contaminado não passível de separação</w:t>
      </w:r>
      <w:r w:rsidR="00101D08" w:rsidRPr="003F101A">
        <w:rPr>
          <w:b w:val="0"/>
          <w:sz w:val="24"/>
        </w:rPr>
        <w:t xml:space="preserve">). </w:t>
      </w:r>
      <w:r w:rsidR="00F32B80" w:rsidRPr="003F101A">
        <w:rPr>
          <w:b w:val="0"/>
          <w:sz w:val="24"/>
        </w:rPr>
        <w:t xml:space="preserve">Estas cores seguem a Resolução nº 275/2001 do Conselho Nacional de Meio Ambiente (CONAMA), </w:t>
      </w:r>
      <w:r w:rsidR="00D536A3" w:rsidRPr="003F101A">
        <w:rPr>
          <w:b w:val="0"/>
          <w:sz w:val="24"/>
        </w:rPr>
        <w:t xml:space="preserve">mas </w:t>
      </w:r>
      <w:r w:rsidR="00F32B80" w:rsidRPr="003F101A">
        <w:rPr>
          <w:b w:val="0"/>
          <w:sz w:val="24"/>
        </w:rPr>
        <w:t>concentramos os recicláveis</w:t>
      </w:r>
      <w:r w:rsidR="00D536A3" w:rsidRPr="003F101A">
        <w:rPr>
          <w:b w:val="0"/>
          <w:sz w:val="24"/>
        </w:rPr>
        <w:t xml:space="preserve"> mais comuns (plásticos, vidro, metal) </w:t>
      </w:r>
      <w:r w:rsidR="00BA2527" w:rsidRPr="003F101A">
        <w:rPr>
          <w:b w:val="0"/>
          <w:sz w:val="24"/>
        </w:rPr>
        <w:t xml:space="preserve">somente </w:t>
      </w:r>
      <w:r w:rsidR="00F32B80" w:rsidRPr="003F101A">
        <w:rPr>
          <w:b w:val="0"/>
          <w:sz w:val="24"/>
        </w:rPr>
        <w:t xml:space="preserve">na cor </w:t>
      </w:r>
      <w:r w:rsidR="00F32B80" w:rsidRPr="003F101A">
        <w:rPr>
          <w:b w:val="0"/>
          <w:i/>
          <w:sz w:val="24"/>
        </w:rPr>
        <w:t>verde</w:t>
      </w:r>
      <w:r w:rsidR="00F32B80" w:rsidRPr="003F101A">
        <w:rPr>
          <w:b w:val="0"/>
          <w:sz w:val="24"/>
        </w:rPr>
        <w:t xml:space="preserve">, para diminuir o número de </w:t>
      </w:r>
      <w:r w:rsidR="001E4031" w:rsidRPr="003F101A">
        <w:rPr>
          <w:b w:val="0"/>
          <w:sz w:val="24"/>
        </w:rPr>
        <w:t>coletore</w:t>
      </w:r>
      <w:r w:rsidR="000D169D">
        <w:rPr>
          <w:b w:val="0"/>
          <w:sz w:val="24"/>
        </w:rPr>
        <w:t>s</w:t>
      </w:r>
      <w:r w:rsidR="00F32B80" w:rsidRPr="003F101A">
        <w:rPr>
          <w:b w:val="0"/>
          <w:sz w:val="24"/>
        </w:rPr>
        <w:t xml:space="preserve">. </w:t>
      </w:r>
      <w:r w:rsidR="003E16A0">
        <w:rPr>
          <w:b w:val="0"/>
          <w:sz w:val="24"/>
        </w:rPr>
        <w:t xml:space="preserve">Os papéis </w:t>
      </w:r>
      <w:r w:rsidR="00D536A3" w:rsidRPr="003F101A">
        <w:rPr>
          <w:b w:val="0"/>
          <w:sz w:val="24"/>
        </w:rPr>
        <w:t>terão coletores específicos nas unidades da Universidade.</w:t>
      </w:r>
    </w:p>
    <w:p w:rsidR="003E16A0" w:rsidRPr="003F101A" w:rsidRDefault="003E16A0" w:rsidP="003E16A0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 xml:space="preserve">Através do monitoramento realizado na semana seguinte à oficina </w:t>
      </w:r>
      <w:r w:rsidRPr="003F101A">
        <w:rPr>
          <w:b w:val="0"/>
          <w:i/>
          <w:sz w:val="24"/>
        </w:rPr>
        <w:t>Reciclalouro</w:t>
      </w:r>
      <w:r w:rsidRPr="003F101A">
        <w:rPr>
          <w:b w:val="0"/>
          <w:sz w:val="24"/>
        </w:rPr>
        <w:t>, foi observado que, em termos qualitativos</w:t>
      </w:r>
      <w:r w:rsidR="00101D08">
        <w:rPr>
          <w:b w:val="0"/>
          <w:sz w:val="24"/>
        </w:rPr>
        <w:t>,</w:t>
      </w:r>
      <w:r w:rsidRPr="003F101A">
        <w:rPr>
          <w:b w:val="0"/>
          <w:sz w:val="24"/>
        </w:rPr>
        <w:t xml:space="preserve"> ocorreu uma ligeira mudança no comportamento dos usuários do CC, pois a maioria passou a olhar as cores e colocar os resíduos em seus locais adequados. </w:t>
      </w:r>
    </w:p>
    <w:p w:rsidR="00AF486A" w:rsidRPr="003F101A" w:rsidRDefault="00322C08" w:rsidP="00AF486A">
      <w:pPr>
        <w:pStyle w:val="Ttulodaseoprimria"/>
        <w:spacing w:before="120"/>
        <w:ind w:firstLine="709"/>
        <w:rPr>
          <w:b w:val="0"/>
          <w:i/>
          <w:sz w:val="24"/>
        </w:rPr>
      </w:pPr>
      <w:r w:rsidRPr="003F101A">
        <w:rPr>
          <w:b w:val="0"/>
          <w:i/>
          <w:sz w:val="24"/>
        </w:rPr>
        <w:t>2</w:t>
      </w:r>
      <w:r w:rsidR="00AF486A" w:rsidRPr="003F101A">
        <w:rPr>
          <w:b w:val="0"/>
          <w:i/>
          <w:sz w:val="24"/>
        </w:rPr>
        <w:t xml:space="preserve">) </w:t>
      </w:r>
      <w:r w:rsidRPr="003F101A">
        <w:rPr>
          <w:b w:val="0"/>
          <w:i/>
          <w:sz w:val="24"/>
        </w:rPr>
        <w:t>Capacitação e Educação Ambiental do pessoal operaciona</w:t>
      </w:r>
      <w:r w:rsidR="00340654" w:rsidRPr="003F101A">
        <w:rPr>
          <w:b w:val="0"/>
          <w:i/>
          <w:sz w:val="24"/>
        </w:rPr>
        <w:t>l</w:t>
      </w:r>
    </w:p>
    <w:p w:rsidR="00340654" w:rsidRPr="003F101A" w:rsidRDefault="00340654" w:rsidP="00340654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>Serão realizadas atividades de capacitação e de Educação Ambiental</w:t>
      </w:r>
      <w:r w:rsidR="00101D08">
        <w:rPr>
          <w:b w:val="0"/>
          <w:sz w:val="24"/>
        </w:rPr>
        <w:t xml:space="preserve"> </w:t>
      </w:r>
      <w:r w:rsidRPr="000D169D">
        <w:rPr>
          <w:b w:val="0"/>
          <w:sz w:val="24"/>
        </w:rPr>
        <w:t>cujo</w:t>
      </w:r>
      <w:r w:rsidR="00101D08">
        <w:rPr>
          <w:b w:val="0"/>
          <w:sz w:val="24"/>
        </w:rPr>
        <w:t xml:space="preserve"> </w:t>
      </w:r>
      <w:r w:rsidRPr="003F101A">
        <w:rPr>
          <w:b w:val="0"/>
          <w:sz w:val="24"/>
        </w:rPr>
        <w:t>público-alvo inicial ser</w:t>
      </w:r>
      <w:r w:rsidR="001B6268" w:rsidRPr="003F101A">
        <w:rPr>
          <w:b w:val="0"/>
          <w:sz w:val="24"/>
        </w:rPr>
        <w:t>á composto pelos(</w:t>
      </w:r>
      <w:r w:rsidRPr="003F101A">
        <w:rPr>
          <w:b w:val="0"/>
          <w:sz w:val="24"/>
        </w:rPr>
        <w:t>as</w:t>
      </w:r>
      <w:r w:rsidR="001B6268" w:rsidRPr="003F101A">
        <w:rPr>
          <w:b w:val="0"/>
          <w:sz w:val="24"/>
        </w:rPr>
        <w:t>)</w:t>
      </w:r>
      <w:r w:rsidRPr="003F101A">
        <w:rPr>
          <w:b w:val="0"/>
          <w:sz w:val="24"/>
        </w:rPr>
        <w:t xml:space="preserve"> funcionários</w:t>
      </w:r>
      <w:r w:rsidR="001B6268" w:rsidRPr="003F101A">
        <w:rPr>
          <w:b w:val="0"/>
          <w:sz w:val="24"/>
        </w:rPr>
        <w:t>(</w:t>
      </w:r>
      <w:r w:rsidRPr="003F101A">
        <w:rPr>
          <w:b w:val="0"/>
          <w:sz w:val="24"/>
        </w:rPr>
        <w:t>as</w:t>
      </w:r>
      <w:r w:rsidR="001B6268" w:rsidRPr="003F101A">
        <w:rPr>
          <w:b w:val="0"/>
          <w:sz w:val="24"/>
        </w:rPr>
        <w:t>)</w:t>
      </w:r>
      <w:r w:rsidRPr="003F101A">
        <w:rPr>
          <w:b w:val="0"/>
          <w:sz w:val="24"/>
        </w:rPr>
        <w:t xml:space="preserve"> da empresa</w:t>
      </w:r>
      <w:r w:rsidR="00101D08">
        <w:rPr>
          <w:b w:val="0"/>
          <w:sz w:val="24"/>
        </w:rPr>
        <w:t xml:space="preserve"> </w:t>
      </w:r>
      <w:r w:rsidRPr="003F101A">
        <w:rPr>
          <w:b w:val="0"/>
          <w:sz w:val="24"/>
        </w:rPr>
        <w:t>terceirizada responsável pela limpeza</w:t>
      </w:r>
      <w:r w:rsidR="00246101">
        <w:rPr>
          <w:b w:val="0"/>
          <w:sz w:val="24"/>
        </w:rPr>
        <w:t xml:space="preserve"> dos espaços da FURG. </w:t>
      </w:r>
      <w:r w:rsidRPr="003F101A">
        <w:rPr>
          <w:b w:val="0"/>
          <w:sz w:val="24"/>
        </w:rPr>
        <w:t>Futuramente as atividades</w:t>
      </w:r>
      <w:r w:rsidR="00527E2C">
        <w:rPr>
          <w:b w:val="0"/>
          <w:sz w:val="24"/>
        </w:rPr>
        <w:t xml:space="preserve"> serão ampliada</w:t>
      </w:r>
      <w:r w:rsidR="00101D08">
        <w:rPr>
          <w:b w:val="0"/>
          <w:sz w:val="24"/>
        </w:rPr>
        <w:t>s para outros atores universitários (técnicos, docentes e discentes).</w:t>
      </w:r>
    </w:p>
    <w:p w:rsidR="00322C08" w:rsidRPr="003F101A" w:rsidRDefault="003F152A" w:rsidP="000D169D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>No dia 25/06/12 foi realizada uma reunião de apresentação do PEA-FURG e da proposta de revitalização da Coleta Seletiva Solidária aos(às) funcionários(as) da empresa</w:t>
      </w:r>
      <w:r w:rsidR="00152B8A">
        <w:rPr>
          <w:b w:val="0"/>
          <w:sz w:val="24"/>
        </w:rPr>
        <w:t>.</w:t>
      </w:r>
    </w:p>
    <w:p w:rsidR="00322C08" w:rsidRPr="003F101A" w:rsidRDefault="00322C08" w:rsidP="00322C08">
      <w:pPr>
        <w:pStyle w:val="Ttulodaseoprimria"/>
        <w:spacing w:before="120"/>
        <w:ind w:firstLine="709"/>
        <w:rPr>
          <w:b w:val="0"/>
          <w:i/>
          <w:sz w:val="24"/>
        </w:rPr>
      </w:pPr>
      <w:r w:rsidRPr="003F101A">
        <w:rPr>
          <w:b w:val="0"/>
          <w:i/>
          <w:sz w:val="24"/>
        </w:rPr>
        <w:t>3) Planejamento da Coleta Seletiva Solidária</w:t>
      </w:r>
    </w:p>
    <w:p w:rsidR="00641832" w:rsidRPr="003F101A" w:rsidRDefault="00093709" w:rsidP="00322C08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>O gerenciamento dos resíduos sólidos deve ser tratado de forma integrada, envolve</w:t>
      </w:r>
      <w:r w:rsidR="00E13628" w:rsidRPr="003F101A">
        <w:rPr>
          <w:b w:val="0"/>
          <w:sz w:val="24"/>
        </w:rPr>
        <w:t>ndo</w:t>
      </w:r>
      <w:r w:rsidRPr="003F101A">
        <w:rPr>
          <w:b w:val="0"/>
          <w:sz w:val="24"/>
        </w:rPr>
        <w:t xml:space="preserve"> a articulação de ações normativas, operacionais, financeiras e de planejamento, </w:t>
      </w:r>
      <w:r w:rsidR="00E13628" w:rsidRPr="003F101A">
        <w:rPr>
          <w:b w:val="0"/>
          <w:sz w:val="24"/>
        </w:rPr>
        <w:t xml:space="preserve">visando </w:t>
      </w:r>
      <w:r w:rsidRPr="003F101A">
        <w:rPr>
          <w:b w:val="0"/>
          <w:sz w:val="24"/>
        </w:rPr>
        <w:t>a coleta, a segregação, o tratamento e o envio à recicladora</w:t>
      </w:r>
      <w:r w:rsidR="00024EAC" w:rsidRPr="003F101A">
        <w:rPr>
          <w:b w:val="0"/>
          <w:sz w:val="24"/>
        </w:rPr>
        <w:t xml:space="preserve"> (destinação final ambientalmente adequada) ou ao Aterro Sanitário (disposição final ambientalmente adequada)</w:t>
      </w:r>
      <w:r w:rsidR="004C4D89" w:rsidRPr="003F101A">
        <w:rPr>
          <w:b w:val="0"/>
          <w:sz w:val="24"/>
        </w:rPr>
        <w:t>, co</w:t>
      </w:r>
      <w:r w:rsidR="00EA73A1" w:rsidRPr="003F101A">
        <w:rPr>
          <w:b w:val="0"/>
          <w:sz w:val="24"/>
        </w:rPr>
        <w:t xml:space="preserve">mo </w:t>
      </w:r>
      <w:r w:rsidR="004C4D89" w:rsidRPr="003F101A">
        <w:rPr>
          <w:b w:val="0"/>
          <w:sz w:val="24"/>
        </w:rPr>
        <w:t>preconiza a Política Nacional de Resíduos Sólidos (PNRS), instituída pela Lei 12.305/2010</w:t>
      </w:r>
      <w:r w:rsidR="00024EAC" w:rsidRPr="003F101A">
        <w:rPr>
          <w:b w:val="0"/>
          <w:sz w:val="24"/>
        </w:rPr>
        <w:t>.</w:t>
      </w:r>
    </w:p>
    <w:p w:rsidR="00322C08" w:rsidRPr="003F101A" w:rsidRDefault="00322C08" w:rsidP="00322C08">
      <w:pPr>
        <w:pStyle w:val="Ttulodaseoprimria"/>
        <w:spacing w:before="120"/>
        <w:ind w:firstLine="709"/>
        <w:rPr>
          <w:b w:val="0"/>
          <w:i/>
          <w:sz w:val="24"/>
        </w:rPr>
      </w:pPr>
      <w:r w:rsidRPr="003F101A">
        <w:rPr>
          <w:b w:val="0"/>
          <w:i/>
          <w:sz w:val="24"/>
        </w:rPr>
        <w:t xml:space="preserve">4) Campanha de </w:t>
      </w:r>
      <w:r w:rsidR="00281CB2" w:rsidRPr="003F101A">
        <w:rPr>
          <w:b w:val="0"/>
          <w:i/>
          <w:sz w:val="24"/>
        </w:rPr>
        <w:t>envolvimento da comunidade universitária</w:t>
      </w:r>
    </w:p>
    <w:p w:rsidR="00A16DD7" w:rsidRPr="003F101A" w:rsidRDefault="00A16DD7" w:rsidP="003F152A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>O</w:t>
      </w:r>
      <w:r w:rsidR="003F152A" w:rsidRPr="003F101A">
        <w:rPr>
          <w:b w:val="0"/>
          <w:sz w:val="24"/>
        </w:rPr>
        <w:t xml:space="preserve"> PEA-FURG </w:t>
      </w:r>
      <w:r w:rsidRPr="003F101A">
        <w:rPr>
          <w:b w:val="0"/>
          <w:sz w:val="24"/>
        </w:rPr>
        <w:t xml:space="preserve">tem a </w:t>
      </w:r>
      <w:r w:rsidR="003F152A" w:rsidRPr="003F101A">
        <w:rPr>
          <w:b w:val="0"/>
          <w:sz w:val="24"/>
        </w:rPr>
        <w:t>respons</w:t>
      </w:r>
      <w:r w:rsidRPr="003F101A">
        <w:rPr>
          <w:b w:val="0"/>
          <w:sz w:val="24"/>
        </w:rPr>
        <w:t>abilidade de organizar e executar uma c</w:t>
      </w:r>
      <w:r w:rsidR="003F152A" w:rsidRPr="003F101A">
        <w:rPr>
          <w:b w:val="0"/>
          <w:sz w:val="24"/>
        </w:rPr>
        <w:t xml:space="preserve">ampanha de </w:t>
      </w:r>
      <w:r w:rsidRPr="003F101A">
        <w:rPr>
          <w:b w:val="0"/>
          <w:sz w:val="24"/>
        </w:rPr>
        <w:t>d</w:t>
      </w:r>
      <w:r w:rsidR="003F152A" w:rsidRPr="003F101A">
        <w:rPr>
          <w:b w:val="0"/>
          <w:sz w:val="24"/>
        </w:rPr>
        <w:t>ivulgação</w:t>
      </w:r>
      <w:r w:rsidRPr="003F101A">
        <w:rPr>
          <w:b w:val="0"/>
          <w:sz w:val="24"/>
        </w:rPr>
        <w:t xml:space="preserve"> para o envolvimento da comunidade universitária (discentes, TAEs, docentes, terceirizados) nas ações de Coleta Seletiva Solidária.</w:t>
      </w:r>
    </w:p>
    <w:p w:rsidR="00564079" w:rsidRPr="003F101A" w:rsidRDefault="00564079" w:rsidP="00C561F4">
      <w:pPr>
        <w:pStyle w:val="Ttulodaseoprimria"/>
        <w:spacing w:before="120"/>
        <w:rPr>
          <w:sz w:val="24"/>
        </w:rPr>
      </w:pPr>
      <w:r w:rsidRPr="003F101A">
        <w:rPr>
          <w:sz w:val="24"/>
        </w:rPr>
        <w:t>CONSIDERAÇÕES FINAIS</w:t>
      </w:r>
    </w:p>
    <w:p w:rsidR="00FC6A1E" w:rsidRPr="003F101A" w:rsidRDefault="00564079" w:rsidP="00152B8A">
      <w:pPr>
        <w:pStyle w:val="Ttulodaseoprimria"/>
        <w:spacing w:before="120"/>
        <w:ind w:firstLine="709"/>
        <w:rPr>
          <w:b w:val="0"/>
          <w:sz w:val="24"/>
        </w:rPr>
      </w:pPr>
      <w:r w:rsidRPr="003F101A">
        <w:rPr>
          <w:b w:val="0"/>
          <w:sz w:val="24"/>
        </w:rPr>
        <w:t>Visto que o PEA</w:t>
      </w:r>
      <w:r w:rsidR="000D077B" w:rsidRPr="003F101A">
        <w:rPr>
          <w:b w:val="0"/>
          <w:sz w:val="24"/>
        </w:rPr>
        <w:t>-FURG</w:t>
      </w:r>
      <w:r w:rsidRPr="003F101A">
        <w:rPr>
          <w:b w:val="0"/>
          <w:sz w:val="24"/>
        </w:rPr>
        <w:t xml:space="preserve"> é um </w:t>
      </w:r>
      <w:r w:rsidR="000D077B" w:rsidRPr="003F101A">
        <w:rPr>
          <w:b w:val="0"/>
          <w:sz w:val="24"/>
        </w:rPr>
        <w:t xml:space="preserve">Programa Institucional (PI), portanto, permanente, </w:t>
      </w:r>
      <w:r w:rsidRPr="003F101A">
        <w:rPr>
          <w:b w:val="0"/>
          <w:sz w:val="24"/>
        </w:rPr>
        <w:t>ele estará em andamento</w:t>
      </w:r>
      <w:r w:rsidR="000D077B" w:rsidRPr="003F101A">
        <w:rPr>
          <w:b w:val="0"/>
          <w:sz w:val="24"/>
        </w:rPr>
        <w:t xml:space="preserve"> de forma</w:t>
      </w:r>
      <w:r w:rsidRPr="003F101A">
        <w:rPr>
          <w:b w:val="0"/>
          <w:sz w:val="24"/>
        </w:rPr>
        <w:t xml:space="preserve"> cont</w:t>
      </w:r>
      <w:r w:rsidR="000D077B" w:rsidRPr="003F101A">
        <w:rPr>
          <w:b w:val="0"/>
          <w:sz w:val="24"/>
        </w:rPr>
        <w:t>ínua</w:t>
      </w:r>
      <w:r w:rsidR="00246101">
        <w:rPr>
          <w:b w:val="0"/>
          <w:sz w:val="24"/>
        </w:rPr>
        <w:t>, envolvendo</w:t>
      </w:r>
      <w:r w:rsidR="000D077B" w:rsidRPr="003F101A">
        <w:rPr>
          <w:b w:val="0"/>
          <w:sz w:val="24"/>
        </w:rPr>
        <w:t xml:space="preserve"> muitas outras atividades, que ora se iniciam com o apoio à revitalização da Coleta Seletiva Solidária</w:t>
      </w:r>
      <w:r w:rsidRPr="003F101A">
        <w:rPr>
          <w:b w:val="0"/>
          <w:sz w:val="24"/>
        </w:rPr>
        <w:t xml:space="preserve">. </w:t>
      </w:r>
      <w:r w:rsidR="00246101">
        <w:rPr>
          <w:b w:val="0"/>
          <w:sz w:val="24"/>
        </w:rPr>
        <w:t>Através de ações</w:t>
      </w:r>
      <w:r w:rsidR="000D077B" w:rsidRPr="003F101A">
        <w:rPr>
          <w:b w:val="0"/>
          <w:sz w:val="24"/>
        </w:rPr>
        <w:t xml:space="preserve"> como esta</w:t>
      </w:r>
      <w:r w:rsidRPr="003F101A">
        <w:rPr>
          <w:b w:val="0"/>
          <w:sz w:val="24"/>
        </w:rPr>
        <w:t>, o PEA</w:t>
      </w:r>
      <w:r w:rsidR="000D077B" w:rsidRPr="003F101A">
        <w:rPr>
          <w:b w:val="0"/>
          <w:sz w:val="24"/>
        </w:rPr>
        <w:t>-FURG</w:t>
      </w:r>
      <w:r w:rsidRPr="003F101A">
        <w:rPr>
          <w:b w:val="0"/>
          <w:sz w:val="24"/>
        </w:rPr>
        <w:t xml:space="preserve"> sempre </w:t>
      </w:r>
      <w:r w:rsidR="000D077B" w:rsidRPr="003F101A">
        <w:rPr>
          <w:b w:val="0"/>
          <w:sz w:val="24"/>
        </w:rPr>
        <w:t>buscará contribuir</w:t>
      </w:r>
      <w:r w:rsidRPr="003F101A">
        <w:rPr>
          <w:b w:val="0"/>
          <w:sz w:val="24"/>
        </w:rPr>
        <w:t xml:space="preserve"> com atividades que visem </w:t>
      </w:r>
      <w:r w:rsidR="00101D08">
        <w:rPr>
          <w:b w:val="0"/>
          <w:sz w:val="24"/>
        </w:rPr>
        <w:t>a</w:t>
      </w:r>
      <w:r w:rsidRPr="003F101A">
        <w:rPr>
          <w:b w:val="0"/>
          <w:sz w:val="24"/>
        </w:rPr>
        <w:t xml:space="preserve"> </w:t>
      </w:r>
      <w:r w:rsidR="00101D08" w:rsidRPr="003F101A">
        <w:rPr>
          <w:b w:val="0"/>
          <w:sz w:val="24"/>
        </w:rPr>
        <w:t xml:space="preserve">sensibilização, </w:t>
      </w:r>
      <w:r w:rsidR="000D077B" w:rsidRPr="003F101A">
        <w:rPr>
          <w:b w:val="0"/>
          <w:sz w:val="24"/>
        </w:rPr>
        <w:t xml:space="preserve">o envolvimento e a participação ativa </w:t>
      </w:r>
      <w:r w:rsidRPr="003F101A">
        <w:rPr>
          <w:b w:val="0"/>
          <w:sz w:val="24"/>
        </w:rPr>
        <w:t>da comunidade universitária</w:t>
      </w:r>
      <w:r w:rsidR="000D077B" w:rsidRPr="003F101A">
        <w:rPr>
          <w:b w:val="0"/>
          <w:sz w:val="24"/>
        </w:rPr>
        <w:t xml:space="preserve"> nas temáticas socioambientais</w:t>
      </w:r>
      <w:r w:rsidRPr="003F101A">
        <w:rPr>
          <w:b w:val="0"/>
          <w:sz w:val="24"/>
        </w:rPr>
        <w:t xml:space="preserve">. </w:t>
      </w:r>
    </w:p>
    <w:p w:rsidR="00735DF3" w:rsidRPr="003F101A" w:rsidRDefault="00735DF3" w:rsidP="00637471">
      <w:pPr>
        <w:pStyle w:val="Ttulodaseoprimria"/>
        <w:spacing w:before="120"/>
        <w:ind w:firstLine="709"/>
        <w:rPr>
          <w:b w:val="0"/>
          <w:sz w:val="24"/>
        </w:rPr>
      </w:pPr>
    </w:p>
    <w:p w:rsidR="00735DF3" w:rsidRPr="003F101A" w:rsidRDefault="00735DF3" w:rsidP="00735DF3">
      <w:pPr>
        <w:pStyle w:val="Ttulodaseoprimria"/>
        <w:jc w:val="left"/>
        <w:rPr>
          <w:sz w:val="24"/>
        </w:rPr>
      </w:pPr>
      <w:r w:rsidRPr="003F101A">
        <w:rPr>
          <w:sz w:val="24"/>
        </w:rPr>
        <w:t>REFERÊNCIAS</w:t>
      </w:r>
    </w:p>
    <w:p w:rsidR="00FC0626" w:rsidRPr="003F101A" w:rsidRDefault="00FC0626" w:rsidP="00FC0626">
      <w:pPr>
        <w:pStyle w:val="Ttulodaseoprimria"/>
        <w:rPr>
          <w:b w:val="0"/>
          <w:sz w:val="24"/>
        </w:rPr>
      </w:pPr>
    </w:p>
    <w:p w:rsidR="002F3BE7" w:rsidRPr="00246101" w:rsidRDefault="00D12B48" w:rsidP="00FC0626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 xml:space="preserve">BRASIL. </w:t>
      </w:r>
      <w:r w:rsidRPr="00246101">
        <w:rPr>
          <w:b w:val="0"/>
          <w:sz w:val="24"/>
        </w:rPr>
        <w:t>Cons</w:t>
      </w:r>
      <w:r>
        <w:rPr>
          <w:b w:val="0"/>
          <w:sz w:val="24"/>
        </w:rPr>
        <w:t>elho Nacional de Meio Ambiente</w:t>
      </w:r>
      <w:r w:rsidR="006F70A3">
        <w:rPr>
          <w:b w:val="0"/>
          <w:sz w:val="24"/>
        </w:rPr>
        <w:t xml:space="preserve"> (CONAMA)</w:t>
      </w:r>
      <w:r>
        <w:rPr>
          <w:b w:val="0"/>
          <w:sz w:val="24"/>
        </w:rPr>
        <w:t>,</w:t>
      </w:r>
      <w:r w:rsidRPr="00246101">
        <w:rPr>
          <w:b w:val="0"/>
          <w:sz w:val="24"/>
        </w:rPr>
        <w:t xml:space="preserve"> </w:t>
      </w:r>
      <w:r w:rsidR="00313194" w:rsidRPr="00246101">
        <w:rPr>
          <w:b w:val="0"/>
          <w:sz w:val="24"/>
        </w:rPr>
        <w:t>Resolução nº 27</w:t>
      </w:r>
      <w:r w:rsidR="00313194">
        <w:rPr>
          <w:b w:val="0"/>
          <w:sz w:val="24"/>
        </w:rPr>
        <w:t>5/200</w:t>
      </w:r>
      <w:r>
        <w:rPr>
          <w:b w:val="0"/>
          <w:sz w:val="24"/>
        </w:rPr>
        <w:t>1</w:t>
      </w:r>
      <w:r w:rsidR="00313194">
        <w:rPr>
          <w:b w:val="0"/>
          <w:sz w:val="24"/>
        </w:rPr>
        <w:t>.</w:t>
      </w:r>
    </w:p>
    <w:p w:rsidR="002F3BE7" w:rsidRPr="00246101" w:rsidRDefault="00246101" w:rsidP="00246101">
      <w:pPr>
        <w:pStyle w:val="Ttulodaseoprimria"/>
        <w:tabs>
          <w:tab w:val="left" w:pos="7652"/>
        </w:tabs>
        <w:rPr>
          <w:b w:val="0"/>
          <w:sz w:val="24"/>
        </w:rPr>
      </w:pPr>
      <w:r>
        <w:rPr>
          <w:b w:val="0"/>
          <w:sz w:val="24"/>
        </w:rPr>
        <w:tab/>
      </w:r>
    </w:p>
    <w:p w:rsidR="00FC0626" w:rsidRPr="003F101A" w:rsidRDefault="00246101" w:rsidP="00FC0626">
      <w:pPr>
        <w:pStyle w:val="Ttulodaseoprimria"/>
        <w:rPr>
          <w:b w:val="0"/>
          <w:sz w:val="24"/>
        </w:rPr>
      </w:pPr>
      <w:r w:rsidRPr="00246101">
        <w:rPr>
          <w:b w:val="0"/>
          <w:sz w:val="24"/>
        </w:rPr>
        <w:t>BRASIL</w:t>
      </w:r>
      <w:r w:rsidR="008344BC" w:rsidRPr="00246101">
        <w:rPr>
          <w:b w:val="0"/>
          <w:sz w:val="24"/>
        </w:rPr>
        <w:t>.</w:t>
      </w:r>
      <w:r w:rsidR="00313194">
        <w:rPr>
          <w:b w:val="0"/>
          <w:sz w:val="24"/>
        </w:rPr>
        <w:t xml:space="preserve"> Lei </w:t>
      </w:r>
      <w:r w:rsidR="00D12B48">
        <w:rPr>
          <w:b w:val="0"/>
          <w:sz w:val="24"/>
        </w:rPr>
        <w:t xml:space="preserve">nº12. </w:t>
      </w:r>
      <w:r w:rsidR="00313194">
        <w:rPr>
          <w:b w:val="0"/>
          <w:sz w:val="24"/>
        </w:rPr>
        <w:t>305/2010</w:t>
      </w:r>
      <w:r w:rsidR="006F70A3">
        <w:rPr>
          <w:b w:val="0"/>
          <w:sz w:val="24"/>
        </w:rPr>
        <w:t xml:space="preserve">, </w:t>
      </w:r>
      <w:r w:rsidR="008344BC" w:rsidRPr="00246101">
        <w:rPr>
          <w:b w:val="0"/>
          <w:sz w:val="24"/>
        </w:rPr>
        <w:t>Política Nacional de Resíduos Sólidos</w:t>
      </w:r>
      <w:r w:rsidR="00313194">
        <w:rPr>
          <w:b w:val="0"/>
          <w:sz w:val="24"/>
        </w:rPr>
        <w:t>.</w:t>
      </w:r>
    </w:p>
    <w:p w:rsidR="00152B8A" w:rsidRPr="00527E2C" w:rsidRDefault="00152B8A" w:rsidP="00BA2527">
      <w:pPr>
        <w:pStyle w:val="Ttulodaseoprimria"/>
        <w:rPr>
          <w:b w:val="0"/>
          <w:sz w:val="24"/>
        </w:rPr>
      </w:pPr>
      <w:bookmarkStart w:id="0" w:name="_GoBack"/>
      <w:bookmarkEnd w:id="0"/>
    </w:p>
    <w:sectPr w:rsidR="00152B8A" w:rsidRPr="00527E2C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EA" w:rsidRDefault="00625AEA" w:rsidP="00B11590">
      <w:r>
        <w:separator/>
      </w:r>
    </w:p>
  </w:endnote>
  <w:endnote w:type="continuationSeparator" w:id="1">
    <w:p w:rsidR="00625AEA" w:rsidRDefault="00625AE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EA" w:rsidRDefault="00625AEA" w:rsidP="00B11590">
      <w:r>
        <w:separator/>
      </w:r>
    </w:p>
  </w:footnote>
  <w:footnote w:type="continuationSeparator" w:id="1">
    <w:p w:rsidR="00625AEA" w:rsidRDefault="00625AE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56478D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1ABD"/>
    <w:rsid w:val="000033F3"/>
    <w:rsid w:val="00010CD0"/>
    <w:rsid w:val="0001774A"/>
    <w:rsid w:val="00024EAC"/>
    <w:rsid w:val="000555B0"/>
    <w:rsid w:val="000747B2"/>
    <w:rsid w:val="0008644A"/>
    <w:rsid w:val="00093709"/>
    <w:rsid w:val="000A0238"/>
    <w:rsid w:val="000D077B"/>
    <w:rsid w:val="000D169D"/>
    <w:rsid w:val="000D3032"/>
    <w:rsid w:val="000F630E"/>
    <w:rsid w:val="00101D08"/>
    <w:rsid w:val="00125006"/>
    <w:rsid w:val="00141922"/>
    <w:rsid w:val="00152B8A"/>
    <w:rsid w:val="00173612"/>
    <w:rsid w:val="00185FE1"/>
    <w:rsid w:val="001B6268"/>
    <w:rsid w:val="001C7B8C"/>
    <w:rsid w:val="001D68AF"/>
    <w:rsid w:val="001E4031"/>
    <w:rsid w:val="001E496B"/>
    <w:rsid w:val="001E7E82"/>
    <w:rsid w:val="00203D0A"/>
    <w:rsid w:val="002059C1"/>
    <w:rsid w:val="00222C3B"/>
    <w:rsid w:val="00246101"/>
    <w:rsid w:val="0024774D"/>
    <w:rsid w:val="00281CB2"/>
    <w:rsid w:val="00284BB4"/>
    <w:rsid w:val="0029083B"/>
    <w:rsid w:val="002A7A57"/>
    <w:rsid w:val="002F3BE7"/>
    <w:rsid w:val="00306C25"/>
    <w:rsid w:val="00313194"/>
    <w:rsid w:val="003220E0"/>
    <w:rsid w:val="00322C08"/>
    <w:rsid w:val="00340654"/>
    <w:rsid w:val="00381579"/>
    <w:rsid w:val="003C0392"/>
    <w:rsid w:val="003E07C2"/>
    <w:rsid w:val="003E16A0"/>
    <w:rsid w:val="003E1FF6"/>
    <w:rsid w:val="003F101A"/>
    <w:rsid w:val="003F152A"/>
    <w:rsid w:val="004134CF"/>
    <w:rsid w:val="00450C0F"/>
    <w:rsid w:val="00452B1B"/>
    <w:rsid w:val="0047517E"/>
    <w:rsid w:val="00493589"/>
    <w:rsid w:val="004C4D89"/>
    <w:rsid w:val="004C5E43"/>
    <w:rsid w:val="004D264A"/>
    <w:rsid w:val="004E4175"/>
    <w:rsid w:val="004F7A13"/>
    <w:rsid w:val="004F7A69"/>
    <w:rsid w:val="00520FB9"/>
    <w:rsid w:val="00527E2C"/>
    <w:rsid w:val="00564079"/>
    <w:rsid w:val="0056478D"/>
    <w:rsid w:val="00567E56"/>
    <w:rsid w:val="005B084E"/>
    <w:rsid w:val="005B5A7B"/>
    <w:rsid w:val="005D4D6F"/>
    <w:rsid w:val="005D6D24"/>
    <w:rsid w:val="00625AEA"/>
    <w:rsid w:val="00637471"/>
    <w:rsid w:val="00641832"/>
    <w:rsid w:val="006615C8"/>
    <w:rsid w:val="006A4184"/>
    <w:rsid w:val="006D50CE"/>
    <w:rsid w:val="006E0463"/>
    <w:rsid w:val="006E15FF"/>
    <w:rsid w:val="006E5BB5"/>
    <w:rsid w:val="006F1A5E"/>
    <w:rsid w:val="006F70A3"/>
    <w:rsid w:val="0070021A"/>
    <w:rsid w:val="00711AA3"/>
    <w:rsid w:val="00731B6A"/>
    <w:rsid w:val="00735DF3"/>
    <w:rsid w:val="00764FCC"/>
    <w:rsid w:val="00775012"/>
    <w:rsid w:val="007A4020"/>
    <w:rsid w:val="007B4347"/>
    <w:rsid w:val="007B5B3E"/>
    <w:rsid w:val="007C2D07"/>
    <w:rsid w:val="007F09C0"/>
    <w:rsid w:val="0082219D"/>
    <w:rsid w:val="008344BC"/>
    <w:rsid w:val="00850244"/>
    <w:rsid w:val="008C27C8"/>
    <w:rsid w:val="008D4A41"/>
    <w:rsid w:val="008E5E1D"/>
    <w:rsid w:val="008F4644"/>
    <w:rsid w:val="008F56A0"/>
    <w:rsid w:val="0092476D"/>
    <w:rsid w:val="00925822"/>
    <w:rsid w:val="00941544"/>
    <w:rsid w:val="009733A5"/>
    <w:rsid w:val="00982ED4"/>
    <w:rsid w:val="009858D2"/>
    <w:rsid w:val="009B0959"/>
    <w:rsid w:val="009D0723"/>
    <w:rsid w:val="009E5739"/>
    <w:rsid w:val="009F1118"/>
    <w:rsid w:val="00A0457C"/>
    <w:rsid w:val="00A16DD7"/>
    <w:rsid w:val="00A316F2"/>
    <w:rsid w:val="00A45624"/>
    <w:rsid w:val="00A63AC2"/>
    <w:rsid w:val="00A64B15"/>
    <w:rsid w:val="00A756D1"/>
    <w:rsid w:val="00A771C1"/>
    <w:rsid w:val="00A802B0"/>
    <w:rsid w:val="00AB0957"/>
    <w:rsid w:val="00AE1825"/>
    <w:rsid w:val="00AF486A"/>
    <w:rsid w:val="00B11590"/>
    <w:rsid w:val="00B81D80"/>
    <w:rsid w:val="00BA2527"/>
    <w:rsid w:val="00BD02B9"/>
    <w:rsid w:val="00C16DD6"/>
    <w:rsid w:val="00C24432"/>
    <w:rsid w:val="00C341B4"/>
    <w:rsid w:val="00C47B84"/>
    <w:rsid w:val="00C5405C"/>
    <w:rsid w:val="00C561F4"/>
    <w:rsid w:val="00C950B7"/>
    <w:rsid w:val="00CA2D9D"/>
    <w:rsid w:val="00CB7E89"/>
    <w:rsid w:val="00CC3E16"/>
    <w:rsid w:val="00CF1B19"/>
    <w:rsid w:val="00CF4E6F"/>
    <w:rsid w:val="00D12B48"/>
    <w:rsid w:val="00D25A87"/>
    <w:rsid w:val="00D43862"/>
    <w:rsid w:val="00D45C2F"/>
    <w:rsid w:val="00D5074C"/>
    <w:rsid w:val="00D536A3"/>
    <w:rsid w:val="00D740C6"/>
    <w:rsid w:val="00D80174"/>
    <w:rsid w:val="00DD02A6"/>
    <w:rsid w:val="00DD1B99"/>
    <w:rsid w:val="00DE6963"/>
    <w:rsid w:val="00E13628"/>
    <w:rsid w:val="00E26CF5"/>
    <w:rsid w:val="00E40EB9"/>
    <w:rsid w:val="00E74E7E"/>
    <w:rsid w:val="00E77707"/>
    <w:rsid w:val="00E91B28"/>
    <w:rsid w:val="00EA51E0"/>
    <w:rsid w:val="00EA73A1"/>
    <w:rsid w:val="00EB13F7"/>
    <w:rsid w:val="00EC404F"/>
    <w:rsid w:val="00F16879"/>
    <w:rsid w:val="00F20443"/>
    <w:rsid w:val="00F32B80"/>
    <w:rsid w:val="00F34C67"/>
    <w:rsid w:val="00F56270"/>
    <w:rsid w:val="00F62A5C"/>
    <w:rsid w:val="00F65AE9"/>
    <w:rsid w:val="00FA0D75"/>
    <w:rsid w:val="00FB3E05"/>
    <w:rsid w:val="00FC0626"/>
    <w:rsid w:val="00FC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A608-B7E2-4679-A87D-CA85D07E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PROPRIETARIO</cp:lastModifiedBy>
  <cp:revision>8</cp:revision>
  <cp:lastPrinted>2013-05-31T18:34:00Z</cp:lastPrinted>
  <dcterms:created xsi:type="dcterms:W3CDTF">2013-07-01T14:40:00Z</dcterms:created>
  <dcterms:modified xsi:type="dcterms:W3CDTF">2013-07-01T23:42:00Z</dcterms:modified>
</cp:coreProperties>
</file>