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90B9C" w14:textId="77777777" w:rsidR="0029083B" w:rsidRPr="00C00D54" w:rsidRDefault="005F0FA9" w:rsidP="0029083B">
      <w:pPr>
        <w:ind w:firstLine="0"/>
        <w:jc w:val="center"/>
        <w:rPr>
          <w:rFonts w:cs="Arial"/>
          <w:b/>
          <w:sz w:val="22"/>
          <w:szCs w:val="22"/>
        </w:rPr>
      </w:pPr>
      <w:r>
        <w:rPr>
          <w:rFonts w:cs="Arial"/>
          <w:b/>
          <w:sz w:val="22"/>
          <w:szCs w:val="22"/>
        </w:rPr>
        <w:t xml:space="preserve">Os efeitos </w:t>
      </w:r>
      <w:r w:rsidR="00CE573B">
        <w:rPr>
          <w:rFonts w:cs="Arial"/>
          <w:b/>
          <w:sz w:val="22"/>
          <w:szCs w:val="22"/>
        </w:rPr>
        <w:t>da pesquisa do IPEA nos artefatos culturais.</w:t>
      </w:r>
    </w:p>
    <w:p w14:paraId="4AEF3158" w14:textId="77777777" w:rsidR="0029083B" w:rsidRPr="00C00D54" w:rsidRDefault="0029083B" w:rsidP="0029083B">
      <w:pPr>
        <w:ind w:firstLine="0"/>
        <w:jc w:val="right"/>
        <w:rPr>
          <w:rFonts w:cs="Arial"/>
          <w:b/>
          <w:sz w:val="22"/>
          <w:szCs w:val="22"/>
        </w:rPr>
      </w:pPr>
    </w:p>
    <w:p w14:paraId="5544D65B" w14:textId="77777777" w:rsidR="0029083B" w:rsidRPr="00C00D54" w:rsidRDefault="0029083B" w:rsidP="0029083B">
      <w:pPr>
        <w:ind w:firstLine="0"/>
        <w:jc w:val="right"/>
        <w:rPr>
          <w:rFonts w:cs="Arial"/>
          <w:b/>
          <w:sz w:val="22"/>
          <w:szCs w:val="22"/>
        </w:rPr>
      </w:pPr>
    </w:p>
    <w:p w14:paraId="4CE055A6" w14:textId="77777777" w:rsidR="00C47B84" w:rsidRPr="00C00D54" w:rsidRDefault="00005998" w:rsidP="0029083B">
      <w:pPr>
        <w:ind w:firstLine="0"/>
        <w:jc w:val="right"/>
        <w:rPr>
          <w:rFonts w:cs="Arial"/>
          <w:b/>
          <w:sz w:val="22"/>
          <w:szCs w:val="22"/>
        </w:rPr>
      </w:pPr>
      <w:r>
        <w:rPr>
          <w:rFonts w:cs="Arial"/>
          <w:b/>
          <w:sz w:val="22"/>
          <w:szCs w:val="22"/>
        </w:rPr>
        <w:t>PINHEIRO,  Danieli de Lemos</w:t>
      </w:r>
      <w:r w:rsidR="000033F3" w:rsidRPr="00C00D54">
        <w:rPr>
          <w:rFonts w:cs="Arial"/>
          <w:b/>
          <w:sz w:val="22"/>
          <w:szCs w:val="22"/>
        </w:rPr>
        <w:t xml:space="preserve">   </w:t>
      </w:r>
      <w:r w:rsidR="0029083B" w:rsidRPr="00C00D54">
        <w:rPr>
          <w:rFonts w:cs="Arial"/>
          <w:b/>
          <w:sz w:val="22"/>
          <w:szCs w:val="22"/>
        </w:rPr>
        <w:t xml:space="preserve"> </w:t>
      </w:r>
      <w:r w:rsidR="00C47B84" w:rsidRPr="00C00D54">
        <w:rPr>
          <w:rFonts w:cs="Arial"/>
          <w:b/>
          <w:sz w:val="22"/>
          <w:szCs w:val="22"/>
        </w:rPr>
        <w:t xml:space="preserve"> (autor)</w:t>
      </w:r>
    </w:p>
    <w:p w14:paraId="55428D0E" w14:textId="77777777" w:rsidR="00C47B84" w:rsidRPr="00C00D54" w:rsidRDefault="00005998" w:rsidP="0029083B">
      <w:pPr>
        <w:ind w:firstLine="0"/>
        <w:jc w:val="right"/>
        <w:rPr>
          <w:rFonts w:cs="Arial"/>
          <w:b/>
          <w:sz w:val="22"/>
          <w:szCs w:val="22"/>
        </w:rPr>
      </w:pPr>
      <w:r>
        <w:rPr>
          <w:rFonts w:cs="Arial"/>
          <w:b/>
          <w:sz w:val="22"/>
          <w:szCs w:val="22"/>
        </w:rPr>
        <w:t xml:space="preserve">MAGALHÃES,  </w:t>
      </w:r>
      <w:proofErr w:type="spellStart"/>
      <w:r>
        <w:rPr>
          <w:rFonts w:cs="Arial"/>
          <w:b/>
          <w:sz w:val="22"/>
          <w:szCs w:val="22"/>
        </w:rPr>
        <w:t>Joanalira</w:t>
      </w:r>
      <w:proofErr w:type="spellEnd"/>
      <w:r>
        <w:rPr>
          <w:rFonts w:cs="Arial"/>
          <w:b/>
          <w:sz w:val="22"/>
          <w:szCs w:val="22"/>
        </w:rPr>
        <w:t xml:space="preserve"> </w:t>
      </w:r>
      <w:proofErr w:type="spellStart"/>
      <w:r>
        <w:rPr>
          <w:rFonts w:cs="Arial"/>
          <w:b/>
          <w:sz w:val="22"/>
          <w:szCs w:val="22"/>
        </w:rPr>
        <w:t>Corpes</w:t>
      </w:r>
      <w:proofErr w:type="spellEnd"/>
      <w:r w:rsidR="000033F3" w:rsidRPr="00C00D54">
        <w:rPr>
          <w:rFonts w:cs="Arial"/>
          <w:b/>
          <w:sz w:val="22"/>
          <w:szCs w:val="22"/>
        </w:rPr>
        <w:t xml:space="preserve"> </w:t>
      </w:r>
      <w:r w:rsidR="00C47B84" w:rsidRPr="00C00D54">
        <w:rPr>
          <w:rFonts w:cs="Arial"/>
          <w:b/>
          <w:sz w:val="22"/>
          <w:szCs w:val="22"/>
        </w:rPr>
        <w:t xml:space="preserve"> (orientador)</w:t>
      </w:r>
    </w:p>
    <w:p w14:paraId="752A446C" w14:textId="77777777" w:rsidR="00C47B84" w:rsidRPr="00C00D54" w:rsidRDefault="00C47B84" w:rsidP="00A771C1">
      <w:pPr>
        <w:ind w:firstLine="0"/>
        <w:jc w:val="right"/>
        <w:rPr>
          <w:rFonts w:cs="Arial"/>
          <w:b/>
          <w:sz w:val="22"/>
          <w:szCs w:val="22"/>
        </w:rPr>
      </w:pPr>
    </w:p>
    <w:p w14:paraId="718FEA7A" w14:textId="77777777" w:rsidR="00A771C1" w:rsidRPr="00C00D54" w:rsidRDefault="00005998" w:rsidP="00A771C1">
      <w:pPr>
        <w:ind w:firstLine="0"/>
        <w:jc w:val="right"/>
        <w:rPr>
          <w:rFonts w:cs="Arial"/>
          <w:b/>
          <w:sz w:val="22"/>
          <w:szCs w:val="22"/>
        </w:rPr>
      </w:pPr>
      <w:r>
        <w:rPr>
          <w:rFonts w:cs="Arial"/>
          <w:b/>
          <w:sz w:val="22"/>
          <w:szCs w:val="22"/>
        </w:rPr>
        <w:t>danieli-lp2010@hotmail.com</w:t>
      </w:r>
    </w:p>
    <w:p w14:paraId="39234547" w14:textId="1E0E5796" w:rsidR="00520FB9" w:rsidRPr="00005998" w:rsidRDefault="00005998" w:rsidP="00711AA3">
      <w:pPr>
        <w:ind w:firstLine="0"/>
        <w:jc w:val="right"/>
        <w:rPr>
          <w:rFonts w:cs="Arial"/>
          <w:b/>
          <w:sz w:val="20"/>
          <w:szCs w:val="22"/>
        </w:rPr>
      </w:pPr>
      <w:r>
        <w:rPr>
          <w:rFonts w:cs="Arial"/>
          <w:b/>
          <w:sz w:val="22"/>
          <w:szCs w:val="22"/>
        </w:rPr>
        <w:t xml:space="preserve">Evento: </w:t>
      </w:r>
      <w:r w:rsidR="00DD6B0B">
        <w:rPr>
          <w:rFonts w:cs="Arial"/>
          <w:b/>
          <w:sz w:val="22"/>
          <w:szCs w:val="22"/>
        </w:rPr>
        <w:t>Congresso de Iniciação Científ</w:t>
      </w:r>
      <w:bookmarkStart w:id="0" w:name="_GoBack"/>
      <w:bookmarkEnd w:id="0"/>
      <w:r w:rsidR="00DD6B0B">
        <w:rPr>
          <w:rFonts w:cs="Arial"/>
          <w:b/>
          <w:sz w:val="22"/>
          <w:szCs w:val="22"/>
        </w:rPr>
        <w:t>ica</w:t>
      </w:r>
    </w:p>
    <w:p w14:paraId="1925917B" w14:textId="77777777" w:rsidR="00C47B84" w:rsidRPr="00C00D54" w:rsidRDefault="00711AA3" w:rsidP="00711AA3">
      <w:pPr>
        <w:ind w:firstLine="0"/>
        <w:jc w:val="right"/>
        <w:rPr>
          <w:rFonts w:cs="Arial"/>
          <w:b/>
          <w:sz w:val="22"/>
          <w:szCs w:val="22"/>
        </w:rPr>
      </w:pPr>
      <w:r w:rsidRPr="00C00D54">
        <w:rPr>
          <w:rFonts w:cs="Arial"/>
          <w:b/>
          <w:sz w:val="22"/>
          <w:szCs w:val="22"/>
        </w:rPr>
        <w:t>Área</w:t>
      </w:r>
      <w:r w:rsidR="00520FB9" w:rsidRPr="00C00D54">
        <w:rPr>
          <w:rFonts w:cs="Arial"/>
          <w:b/>
          <w:sz w:val="22"/>
          <w:szCs w:val="22"/>
        </w:rPr>
        <w:t xml:space="preserve"> do conhecimento</w:t>
      </w:r>
      <w:r w:rsidR="00005998">
        <w:rPr>
          <w:rFonts w:cs="Arial"/>
          <w:b/>
          <w:sz w:val="22"/>
          <w:szCs w:val="22"/>
        </w:rPr>
        <w:t>: Educação</w:t>
      </w:r>
    </w:p>
    <w:p w14:paraId="514AE99C" w14:textId="77777777" w:rsidR="001A10FF" w:rsidRPr="00C00D54" w:rsidRDefault="001A10FF" w:rsidP="00711AA3">
      <w:pPr>
        <w:ind w:firstLine="0"/>
        <w:jc w:val="right"/>
        <w:rPr>
          <w:rFonts w:cs="Arial"/>
          <w:b/>
          <w:sz w:val="22"/>
          <w:szCs w:val="22"/>
        </w:rPr>
      </w:pPr>
    </w:p>
    <w:p w14:paraId="41F0DBEA" w14:textId="77777777" w:rsidR="00C341B4" w:rsidRPr="00C00D54" w:rsidRDefault="009F1118" w:rsidP="009F1118">
      <w:pPr>
        <w:ind w:firstLine="0"/>
        <w:rPr>
          <w:rFonts w:cs="Arial"/>
          <w:b/>
          <w:sz w:val="22"/>
          <w:szCs w:val="22"/>
        </w:rPr>
      </w:pPr>
      <w:r w:rsidRPr="00C00D54">
        <w:rPr>
          <w:rFonts w:cs="Arial"/>
          <w:b/>
          <w:sz w:val="22"/>
          <w:szCs w:val="22"/>
        </w:rPr>
        <w:t>Palavras-chave</w:t>
      </w:r>
      <w:r w:rsidR="00A56E01" w:rsidRPr="00C00D54">
        <w:rPr>
          <w:rFonts w:cs="Arial"/>
          <w:b/>
          <w:sz w:val="22"/>
          <w:szCs w:val="22"/>
        </w:rPr>
        <w:t xml:space="preserve">: </w:t>
      </w:r>
      <w:r w:rsidR="00D31D2C">
        <w:rPr>
          <w:rFonts w:cs="Arial"/>
          <w:sz w:val="22"/>
          <w:szCs w:val="22"/>
        </w:rPr>
        <w:t>Artefatos Culturai</w:t>
      </w:r>
      <w:r w:rsidR="009B439E">
        <w:rPr>
          <w:rFonts w:cs="Arial"/>
          <w:sz w:val="22"/>
          <w:szCs w:val="22"/>
        </w:rPr>
        <w:t>s, representações, gêner</w:t>
      </w:r>
      <w:r w:rsidR="00D711CD">
        <w:rPr>
          <w:rFonts w:cs="Arial"/>
          <w:sz w:val="22"/>
          <w:szCs w:val="22"/>
        </w:rPr>
        <w:t>o</w:t>
      </w:r>
      <w:r w:rsidR="00D31D2C">
        <w:rPr>
          <w:rFonts w:cs="Arial"/>
          <w:sz w:val="22"/>
          <w:szCs w:val="22"/>
        </w:rPr>
        <w:t>.</w:t>
      </w:r>
    </w:p>
    <w:p w14:paraId="50317C78" w14:textId="77777777" w:rsidR="003220E0" w:rsidRPr="00C00D54" w:rsidRDefault="003220E0" w:rsidP="0029083B">
      <w:pPr>
        <w:pStyle w:val="Ttulodaseoprimria"/>
        <w:rPr>
          <w:rFonts w:cs="Arial"/>
          <w:sz w:val="22"/>
          <w:szCs w:val="22"/>
        </w:rPr>
      </w:pPr>
    </w:p>
    <w:p w14:paraId="1580E6FB" w14:textId="77777777" w:rsidR="009D0723" w:rsidRPr="00C00D54" w:rsidRDefault="0082219D" w:rsidP="0029083B">
      <w:pPr>
        <w:pStyle w:val="Ttulodaseoprimria"/>
        <w:rPr>
          <w:rFonts w:cs="Arial"/>
          <w:sz w:val="22"/>
          <w:szCs w:val="22"/>
        </w:rPr>
      </w:pPr>
      <w:r w:rsidRPr="00C00D54">
        <w:rPr>
          <w:rFonts w:cs="Arial"/>
          <w:sz w:val="22"/>
          <w:szCs w:val="22"/>
        </w:rPr>
        <w:t>1</w:t>
      </w:r>
      <w:r w:rsidR="00D711CD">
        <w:rPr>
          <w:rFonts w:cs="Arial"/>
          <w:sz w:val="22"/>
          <w:szCs w:val="22"/>
        </w:rPr>
        <w:t>.</w:t>
      </w:r>
      <w:r w:rsidRPr="00C00D54">
        <w:rPr>
          <w:rFonts w:cs="Arial"/>
          <w:sz w:val="22"/>
          <w:szCs w:val="22"/>
        </w:rPr>
        <w:t xml:space="preserve"> INTRODUÇÃO</w:t>
      </w:r>
    </w:p>
    <w:p w14:paraId="0D29E76E" w14:textId="77777777" w:rsidR="009D0723" w:rsidRPr="00C00D54" w:rsidRDefault="009D0723" w:rsidP="0029083B">
      <w:pPr>
        <w:ind w:left="709" w:firstLine="0"/>
        <w:rPr>
          <w:rFonts w:cs="Arial"/>
          <w:sz w:val="22"/>
          <w:szCs w:val="22"/>
        </w:rPr>
      </w:pPr>
    </w:p>
    <w:p w14:paraId="1BA01BF0" w14:textId="77777777" w:rsidR="00005998" w:rsidRPr="00005998" w:rsidRDefault="00005998" w:rsidP="00005998">
      <w:pPr>
        <w:spacing w:line="360" w:lineRule="auto"/>
        <w:ind w:firstLine="720"/>
        <w:rPr>
          <w:rFonts w:cs="Arial"/>
        </w:rPr>
      </w:pPr>
      <w:r w:rsidRPr="00005998">
        <w:rPr>
          <w:rFonts w:cs="Arial"/>
        </w:rPr>
        <w:t xml:space="preserve">O presente trabalho objetiva analisar algumas postagens do </w:t>
      </w:r>
      <w:proofErr w:type="spellStart"/>
      <w:r w:rsidRPr="00005998">
        <w:rPr>
          <w:rFonts w:cs="Arial"/>
        </w:rPr>
        <w:t>facebook</w:t>
      </w:r>
      <w:proofErr w:type="spellEnd"/>
      <w:r w:rsidRPr="00005998">
        <w:rPr>
          <w:rFonts w:cs="Arial"/>
        </w:rPr>
        <w:t xml:space="preserve"> que surgiram a partir da divulgação de um dos itens analisados pelo Instituto de Pesquisa Econômica Aplicada (Ipea) relacionados a tolerância à violência</w:t>
      </w:r>
      <w:r w:rsidR="009B439E">
        <w:rPr>
          <w:rFonts w:cs="Arial"/>
        </w:rPr>
        <w:t xml:space="preserve"> contra</w:t>
      </w:r>
      <w:r w:rsidRPr="00005998">
        <w:rPr>
          <w:rFonts w:cs="Arial"/>
        </w:rPr>
        <w:t xml:space="preserve"> as mulheres, entendo-os como artefatos culturais onde atuam pedagogias culturais</w:t>
      </w:r>
      <w:r w:rsidR="00BE4C51">
        <w:rPr>
          <w:rFonts w:cs="Arial"/>
        </w:rPr>
        <w:t xml:space="preserve"> (Silva, 2007)</w:t>
      </w:r>
      <w:r w:rsidRPr="00005998">
        <w:rPr>
          <w:rFonts w:cs="Arial"/>
        </w:rPr>
        <w:t xml:space="preserve"> que</w:t>
      </w:r>
      <w:r w:rsidR="00BE4C51">
        <w:rPr>
          <w:rFonts w:cs="Arial"/>
        </w:rPr>
        <w:t xml:space="preserve"> estão</w:t>
      </w:r>
      <w:r w:rsidRPr="00005998">
        <w:rPr>
          <w:rFonts w:cs="Arial"/>
        </w:rPr>
        <w:t xml:space="preserve"> envolvidas nos processos de constituição dos sujeitos que tem acesso a estes. </w:t>
      </w:r>
    </w:p>
    <w:p w14:paraId="685C89C5" w14:textId="77777777" w:rsidR="009D0723" w:rsidRPr="00C00D54" w:rsidRDefault="009D0723" w:rsidP="0029083B">
      <w:pPr>
        <w:rPr>
          <w:rFonts w:cs="Arial"/>
          <w:sz w:val="22"/>
          <w:szCs w:val="22"/>
        </w:rPr>
      </w:pPr>
    </w:p>
    <w:p w14:paraId="411E44A0" w14:textId="77777777" w:rsidR="009D0723" w:rsidRDefault="001A10FF" w:rsidP="001A10FF">
      <w:pPr>
        <w:ind w:firstLine="0"/>
        <w:jc w:val="left"/>
        <w:rPr>
          <w:rFonts w:cs="Arial"/>
          <w:b/>
          <w:sz w:val="22"/>
          <w:szCs w:val="22"/>
        </w:rPr>
      </w:pPr>
      <w:r w:rsidRPr="00C00D54">
        <w:rPr>
          <w:rFonts w:cs="Arial"/>
          <w:b/>
          <w:sz w:val="22"/>
          <w:szCs w:val="22"/>
        </w:rPr>
        <w:t>2</w:t>
      </w:r>
      <w:r w:rsidR="00D711CD">
        <w:rPr>
          <w:rFonts w:cs="Arial"/>
          <w:b/>
          <w:sz w:val="22"/>
          <w:szCs w:val="22"/>
        </w:rPr>
        <w:t xml:space="preserve">. </w:t>
      </w:r>
      <w:r w:rsidRPr="00C00D54">
        <w:rPr>
          <w:rFonts w:cs="Arial"/>
          <w:b/>
          <w:sz w:val="22"/>
          <w:szCs w:val="22"/>
        </w:rPr>
        <w:t xml:space="preserve"> REFERENCIAL TEÓRICO</w:t>
      </w:r>
    </w:p>
    <w:p w14:paraId="413B83D8" w14:textId="77777777" w:rsidR="00D31D2C" w:rsidRDefault="00D31D2C" w:rsidP="001A10FF">
      <w:pPr>
        <w:ind w:firstLine="0"/>
        <w:jc w:val="left"/>
        <w:rPr>
          <w:rFonts w:cs="Arial"/>
          <w:b/>
          <w:sz w:val="22"/>
          <w:szCs w:val="22"/>
        </w:rPr>
      </w:pPr>
    </w:p>
    <w:p w14:paraId="233DC784" w14:textId="77777777" w:rsidR="00005998" w:rsidRPr="00C00D54" w:rsidRDefault="00005998" w:rsidP="00005998">
      <w:pPr>
        <w:spacing w:line="360" w:lineRule="auto"/>
        <w:ind w:firstLine="708"/>
        <w:jc w:val="left"/>
        <w:rPr>
          <w:rFonts w:cs="Arial"/>
          <w:b/>
          <w:sz w:val="22"/>
          <w:szCs w:val="22"/>
        </w:rPr>
      </w:pPr>
      <w:r w:rsidRPr="00005998">
        <w:rPr>
          <w:rFonts w:cs="Arial"/>
        </w:rPr>
        <w:t>Fundamentamos</w:t>
      </w:r>
      <w:r>
        <w:rPr>
          <w:rFonts w:cs="Arial"/>
        </w:rPr>
        <w:t xml:space="preserve"> nossas discussões a partir dos</w:t>
      </w:r>
      <w:r w:rsidRPr="00005998">
        <w:rPr>
          <w:rFonts w:cs="Arial"/>
        </w:rPr>
        <w:t xml:space="preserve"> entendimentos dos Estudos Culturais, nas sua</w:t>
      </w:r>
      <w:r>
        <w:rPr>
          <w:rFonts w:cs="Arial"/>
        </w:rPr>
        <w:t>s vertentes pós-estruturalistas, utilizando o autor Tomaz Tadeu da Silva para dialogar com a análise das imagens e suas significações.</w:t>
      </w:r>
    </w:p>
    <w:p w14:paraId="141BE8D3" w14:textId="77777777" w:rsidR="001A10FF" w:rsidRPr="00C00D54" w:rsidRDefault="001A10FF" w:rsidP="001A10FF">
      <w:pPr>
        <w:ind w:firstLine="0"/>
        <w:jc w:val="left"/>
        <w:rPr>
          <w:rFonts w:cs="Arial"/>
          <w:b/>
          <w:sz w:val="22"/>
          <w:szCs w:val="22"/>
        </w:rPr>
      </w:pPr>
    </w:p>
    <w:p w14:paraId="0DBFA047" w14:textId="77777777" w:rsidR="009D0723" w:rsidRDefault="001A10FF" w:rsidP="0029083B">
      <w:pPr>
        <w:pStyle w:val="Ttulodaseoprimria"/>
        <w:rPr>
          <w:rFonts w:cs="Arial"/>
          <w:sz w:val="22"/>
          <w:szCs w:val="22"/>
        </w:rPr>
      </w:pPr>
      <w:r w:rsidRPr="00C00D54">
        <w:rPr>
          <w:rFonts w:cs="Arial"/>
          <w:sz w:val="22"/>
          <w:szCs w:val="22"/>
        </w:rPr>
        <w:t>3</w:t>
      </w:r>
      <w:r w:rsidR="00D711CD">
        <w:rPr>
          <w:rFonts w:cs="Arial"/>
          <w:sz w:val="22"/>
          <w:szCs w:val="22"/>
        </w:rPr>
        <w:t>.</w:t>
      </w:r>
      <w:r w:rsidR="0082219D" w:rsidRPr="00C00D54">
        <w:rPr>
          <w:rFonts w:cs="Arial"/>
          <w:sz w:val="22"/>
          <w:szCs w:val="22"/>
        </w:rPr>
        <w:t xml:space="preserve"> MATERIAIS E MÉTODOS</w:t>
      </w:r>
      <w:r w:rsidR="009F1118" w:rsidRPr="00C00D54">
        <w:rPr>
          <w:rFonts w:cs="Arial"/>
          <w:sz w:val="22"/>
          <w:szCs w:val="22"/>
        </w:rPr>
        <w:t xml:space="preserve"> (ou</w:t>
      </w:r>
      <w:r w:rsidR="0029083B" w:rsidRPr="00C00D54">
        <w:rPr>
          <w:rFonts w:cs="Arial"/>
          <w:sz w:val="22"/>
          <w:szCs w:val="22"/>
        </w:rPr>
        <w:t xml:space="preserve"> PROCEDIMENTO METODOLÓGICO)</w:t>
      </w:r>
    </w:p>
    <w:p w14:paraId="0B746B0F" w14:textId="77777777" w:rsidR="00005998" w:rsidRDefault="00005998" w:rsidP="0029083B">
      <w:pPr>
        <w:pStyle w:val="Ttulodaseoprimria"/>
        <w:rPr>
          <w:rFonts w:cs="Arial"/>
          <w:sz w:val="22"/>
          <w:szCs w:val="22"/>
        </w:rPr>
      </w:pPr>
    </w:p>
    <w:p w14:paraId="0C3BD8D2" w14:textId="77777777" w:rsidR="00005998" w:rsidRPr="00005998" w:rsidRDefault="00005998" w:rsidP="00005998">
      <w:pPr>
        <w:spacing w:line="360" w:lineRule="auto"/>
        <w:ind w:firstLine="720"/>
        <w:rPr>
          <w:rFonts w:cs="Arial"/>
        </w:rPr>
      </w:pPr>
      <w:r>
        <w:rPr>
          <w:rFonts w:cs="Arial"/>
          <w:sz w:val="22"/>
          <w:szCs w:val="22"/>
        </w:rPr>
        <w:tab/>
      </w:r>
      <w:r w:rsidRPr="00005998">
        <w:rPr>
          <w:rFonts w:cs="Arial"/>
        </w:rPr>
        <w:t xml:space="preserve">Para a produção dos dados analisados neste trabalho procuramos observar como foi repercutido através do </w:t>
      </w:r>
      <w:proofErr w:type="spellStart"/>
      <w:r w:rsidRPr="00005998">
        <w:rPr>
          <w:rFonts w:cs="Arial"/>
        </w:rPr>
        <w:t>facebook</w:t>
      </w:r>
      <w:proofErr w:type="spellEnd"/>
      <w:r w:rsidRPr="00005998">
        <w:rPr>
          <w:rFonts w:cs="Arial"/>
        </w:rPr>
        <w:t>, o item da pesquisa do Ipea que apontava que 65% dos brasileiros concordava</w:t>
      </w:r>
      <w:r w:rsidR="009B439E">
        <w:rPr>
          <w:rFonts w:cs="Arial"/>
        </w:rPr>
        <w:t>m</w:t>
      </w:r>
      <w:r w:rsidRPr="00005998">
        <w:rPr>
          <w:rFonts w:cs="Arial"/>
        </w:rPr>
        <w:t xml:space="preserve"> com ataques a mulheres que mostravam seu corpo, a</w:t>
      </w:r>
      <w:r>
        <w:rPr>
          <w:rFonts w:cs="Arial"/>
        </w:rPr>
        <w:t>través das postagens, lançando olhar para as significações expostas através destas.</w:t>
      </w:r>
    </w:p>
    <w:p w14:paraId="6EF9B6DE" w14:textId="77777777" w:rsidR="00005998" w:rsidRPr="00005998" w:rsidRDefault="00005998" w:rsidP="0029083B">
      <w:pPr>
        <w:pStyle w:val="Ttulodaseoprimria"/>
        <w:rPr>
          <w:rFonts w:cs="Arial"/>
          <w:sz w:val="22"/>
          <w:szCs w:val="22"/>
        </w:rPr>
      </w:pPr>
    </w:p>
    <w:p w14:paraId="7CE966E5" w14:textId="77777777" w:rsidR="003220E0" w:rsidRPr="00005998" w:rsidRDefault="003220E0" w:rsidP="0029083B">
      <w:pPr>
        <w:pStyle w:val="Ttulodaseoprimria"/>
        <w:rPr>
          <w:rFonts w:cs="Arial"/>
          <w:sz w:val="22"/>
          <w:szCs w:val="22"/>
        </w:rPr>
      </w:pPr>
    </w:p>
    <w:p w14:paraId="211D4FF6" w14:textId="77777777" w:rsidR="009D0723" w:rsidRDefault="001A10FF" w:rsidP="0029083B">
      <w:pPr>
        <w:pStyle w:val="Ttulodaseoprimria"/>
        <w:rPr>
          <w:rFonts w:cs="Arial"/>
          <w:sz w:val="22"/>
          <w:szCs w:val="22"/>
        </w:rPr>
      </w:pPr>
      <w:r w:rsidRPr="00C00D54">
        <w:rPr>
          <w:rFonts w:cs="Arial"/>
          <w:sz w:val="22"/>
          <w:szCs w:val="22"/>
        </w:rPr>
        <w:t>4</w:t>
      </w:r>
      <w:r w:rsidR="00D711CD">
        <w:rPr>
          <w:rFonts w:cs="Arial"/>
          <w:sz w:val="22"/>
          <w:szCs w:val="22"/>
        </w:rPr>
        <w:t>.</w:t>
      </w:r>
      <w:r w:rsidR="0082219D" w:rsidRPr="00C00D54">
        <w:rPr>
          <w:rFonts w:cs="Arial"/>
          <w:sz w:val="22"/>
          <w:szCs w:val="22"/>
        </w:rPr>
        <w:t xml:space="preserve"> </w:t>
      </w:r>
      <w:r w:rsidR="0029083B" w:rsidRPr="00C00D54">
        <w:rPr>
          <w:rFonts w:cs="Arial"/>
          <w:sz w:val="22"/>
          <w:szCs w:val="22"/>
        </w:rPr>
        <w:t xml:space="preserve">RESULTADOS </w:t>
      </w:r>
      <w:r w:rsidR="009F1118" w:rsidRPr="00C00D54">
        <w:rPr>
          <w:rFonts w:cs="Arial"/>
          <w:sz w:val="22"/>
          <w:szCs w:val="22"/>
        </w:rPr>
        <w:t>e</w:t>
      </w:r>
      <w:r w:rsidR="0029083B" w:rsidRPr="00C00D54">
        <w:rPr>
          <w:rFonts w:cs="Arial"/>
          <w:sz w:val="22"/>
          <w:szCs w:val="22"/>
        </w:rPr>
        <w:t xml:space="preserve"> DISCUSSÃO </w:t>
      </w:r>
    </w:p>
    <w:p w14:paraId="7C915213" w14:textId="77777777" w:rsidR="005F0FA9" w:rsidRDefault="005F0FA9" w:rsidP="0029083B">
      <w:pPr>
        <w:pStyle w:val="Ttulodaseoprimria"/>
        <w:rPr>
          <w:rFonts w:cs="Arial"/>
          <w:sz w:val="22"/>
          <w:szCs w:val="22"/>
        </w:rPr>
      </w:pPr>
    </w:p>
    <w:p w14:paraId="6E06AE91" w14:textId="77777777" w:rsidR="00D31D2C" w:rsidRDefault="00D31D2C" w:rsidP="00D31D2C">
      <w:pPr>
        <w:spacing w:line="360" w:lineRule="auto"/>
        <w:ind w:firstLine="720"/>
        <w:rPr>
          <w:rFonts w:cs="Arial"/>
        </w:rPr>
      </w:pPr>
      <w:r>
        <w:rPr>
          <w:rFonts w:cs="Arial"/>
          <w:sz w:val="22"/>
          <w:szCs w:val="22"/>
        </w:rPr>
        <w:tab/>
      </w:r>
      <w:r w:rsidRPr="00D31D2C">
        <w:rPr>
          <w:rFonts w:cs="Arial"/>
        </w:rPr>
        <w:t>Na primeira postagem</w:t>
      </w:r>
      <w:r w:rsidR="00C76024">
        <w:rPr>
          <w:rStyle w:val="Refdenotaderodap"/>
          <w:rFonts w:cs="Arial"/>
        </w:rPr>
        <w:footnoteReference w:id="1"/>
      </w:r>
      <w:r w:rsidRPr="00D31D2C">
        <w:rPr>
          <w:rFonts w:cs="Arial"/>
        </w:rPr>
        <w:t xml:space="preserve"> é mostrado um homem sem camisa, com a cueca aparecendo, distraído na rua e com a seguinte legenda “Conclusão: pedindo para ser estuprado!”. Nessa postagem podemos perceber uma inversão do discurso </w:t>
      </w:r>
      <w:r w:rsidRPr="00D31D2C">
        <w:rPr>
          <w:rFonts w:cs="Arial"/>
        </w:rPr>
        <w:lastRenderedPageBreak/>
        <w:t xml:space="preserve">vigente na pesquisa que </w:t>
      </w:r>
      <w:proofErr w:type="spellStart"/>
      <w:r w:rsidRPr="00D31D2C">
        <w:rPr>
          <w:rFonts w:cs="Arial"/>
        </w:rPr>
        <w:t>culpabiliza</w:t>
      </w:r>
      <w:proofErr w:type="spellEnd"/>
      <w:r w:rsidRPr="00D31D2C">
        <w:rPr>
          <w:rFonts w:cs="Arial"/>
        </w:rPr>
        <w:t xml:space="preserve"> a mulher como instigadora do perpetrador do ataque, focando na atitude e exibição do corpo masculino como motivação ao estupro. Podemos perceber que através dessa inversão são trazidas marcas do discurso patriarcal em uma sociedade, que apesar dos seus avanços no campo dos estudos feminista, ainda vê as discussões acerca dessa temática como marcadores que rompem as condutas sociais vigentes.</w:t>
      </w:r>
    </w:p>
    <w:p w14:paraId="1163E0B2" w14:textId="77777777" w:rsidR="00D31D2C" w:rsidRPr="00D31D2C" w:rsidRDefault="00D31D2C" w:rsidP="00D31D2C">
      <w:pPr>
        <w:spacing w:line="360" w:lineRule="auto"/>
        <w:rPr>
          <w:rFonts w:cs="Arial"/>
        </w:rPr>
      </w:pPr>
      <w:r w:rsidRPr="00D31D2C">
        <w:rPr>
          <w:rFonts w:cs="Arial"/>
        </w:rPr>
        <w:t>Na segunda postagem são mostradas diversas figuras de corpos femininos com diferentes roupagens e sem roupa nenhuma com a seguinte legenda “Estupro nunca é culpa da vítima!”. A partir dessa postagem podemos analisar o quanto o corpo feminino ainda é tratado como objeto público, que precisa ser disciplinado e trazido para uma norma social, onde uma ruptura através da sua exposição autoriza a subordinação desse corpo a vontade e invasão de outro sujeito, trazendo ao encontro da pesquisa divulgada, o estuprador.</w:t>
      </w:r>
    </w:p>
    <w:p w14:paraId="3FAFD56B" w14:textId="77777777" w:rsidR="00D31D2C" w:rsidRPr="00D31D2C" w:rsidRDefault="00D31D2C" w:rsidP="00D31D2C">
      <w:pPr>
        <w:spacing w:line="360" w:lineRule="auto"/>
        <w:rPr>
          <w:rFonts w:cs="Arial"/>
        </w:rPr>
      </w:pPr>
      <w:r w:rsidRPr="00D31D2C">
        <w:rPr>
          <w:rFonts w:cs="Arial"/>
        </w:rPr>
        <w:tab/>
        <w:t xml:space="preserve">Na terceira postagem é mostrada uma mulher com um cartaz que mostra a frase “Um homem sem camisa” e três opções: está com calor, vai jogar bola e quer ser estuprado (questão assinalada). Nessa postagem podemos perceber como a imagem do corpo feminino também se torna uma ferramenta de </w:t>
      </w:r>
      <w:proofErr w:type="spellStart"/>
      <w:r w:rsidRPr="00D31D2C">
        <w:rPr>
          <w:rFonts w:cs="Arial"/>
        </w:rPr>
        <w:t>sexismo</w:t>
      </w:r>
      <w:proofErr w:type="spellEnd"/>
      <w:r w:rsidRPr="00D31D2C">
        <w:rPr>
          <w:rFonts w:cs="Arial"/>
        </w:rPr>
        <w:t>, já que sua exposição é vista como provocação ou sensualidade, considerando a liberdade que a exposição do corpo masculino possui, ainda há uma exigência social machista para que este corpo feminino seja falsamente resguardado.</w:t>
      </w:r>
    </w:p>
    <w:p w14:paraId="579B5205" w14:textId="77777777" w:rsidR="009D0723" w:rsidRPr="00C00D54" w:rsidRDefault="009D0723" w:rsidP="00D31D2C">
      <w:pPr>
        <w:ind w:firstLine="0"/>
        <w:rPr>
          <w:rFonts w:cs="Arial"/>
          <w:sz w:val="22"/>
          <w:szCs w:val="22"/>
        </w:rPr>
      </w:pPr>
    </w:p>
    <w:p w14:paraId="7CA67616" w14:textId="77777777" w:rsidR="0082219D" w:rsidRPr="00C00D54" w:rsidRDefault="0082219D" w:rsidP="0029083B">
      <w:pPr>
        <w:pStyle w:val="Ttulodaseoprimria"/>
        <w:rPr>
          <w:rFonts w:cs="Arial"/>
          <w:sz w:val="22"/>
          <w:szCs w:val="22"/>
        </w:rPr>
      </w:pPr>
    </w:p>
    <w:p w14:paraId="190D15E4" w14:textId="77777777" w:rsidR="009D0723" w:rsidRDefault="001A10FF" w:rsidP="0029083B">
      <w:pPr>
        <w:pStyle w:val="Ttulodaseoprimria"/>
        <w:rPr>
          <w:rFonts w:cs="Arial"/>
          <w:sz w:val="22"/>
          <w:szCs w:val="22"/>
        </w:rPr>
      </w:pPr>
      <w:r w:rsidRPr="00C00D54">
        <w:rPr>
          <w:rFonts w:cs="Arial"/>
          <w:sz w:val="22"/>
          <w:szCs w:val="22"/>
        </w:rPr>
        <w:t>5</w:t>
      </w:r>
      <w:r w:rsidR="00D711CD">
        <w:rPr>
          <w:rFonts w:cs="Arial"/>
          <w:sz w:val="22"/>
          <w:szCs w:val="22"/>
        </w:rPr>
        <w:t>.</w:t>
      </w:r>
      <w:r w:rsidR="0082219D" w:rsidRPr="00C00D54">
        <w:rPr>
          <w:rFonts w:cs="Arial"/>
          <w:sz w:val="22"/>
          <w:szCs w:val="22"/>
        </w:rPr>
        <w:t xml:space="preserve"> CONSIDERAÇÕES FINAIS</w:t>
      </w:r>
    </w:p>
    <w:p w14:paraId="260D94E3" w14:textId="77777777" w:rsidR="00D31D2C" w:rsidRPr="00C00D54" w:rsidRDefault="00D31D2C" w:rsidP="0029083B">
      <w:pPr>
        <w:pStyle w:val="Ttulodaseoprimria"/>
        <w:rPr>
          <w:rFonts w:cs="Arial"/>
          <w:sz w:val="22"/>
          <w:szCs w:val="22"/>
        </w:rPr>
      </w:pPr>
    </w:p>
    <w:p w14:paraId="72157FC2" w14:textId="77777777" w:rsidR="00D31D2C" w:rsidRPr="00D31D2C" w:rsidRDefault="005F0FA9" w:rsidP="00D31D2C">
      <w:pPr>
        <w:spacing w:line="360" w:lineRule="auto"/>
        <w:ind w:firstLine="720"/>
        <w:rPr>
          <w:rFonts w:cs="Arial"/>
        </w:rPr>
      </w:pPr>
      <w:r>
        <w:rPr>
          <w:rFonts w:cs="Arial"/>
        </w:rPr>
        <w:t>Como futuros/as</w:t>
      </w:r>
      <w:r w:rsidR="00D31D2C" w:rsidRPr="00D31D2C">
        <w:rPr>
          <w:rFonts w:cs="Arial"/>
        </w:rPr>
        <w:t xml:space="preserve"> educadores</w:t>
      </w:r>
      <w:r>
        <w:rPr>
          <w:rFonts w:cs="Arial"/>
        </w:rPr>
        <w:t>/as</w:t>
      </w:r>
      <w:r w:rsidR="00D31D2C" w:rsidRPr="00D31D2C">
        <w:rPr>
          <w:rFonts w:cs="Arial"/>
        </w:rPr>
        <w:t xml:space="preserve"> precisamos estar atentos</w:t>
      </w:r>
      <w:r>
        <w:rPr>
          <w:rFonts w:cs="Arial"/>
        </w:rPr>
        <w:t>/as</w:t>
      </w:r>
      <w:r w:rsidR="00D31D2C" w:rsidRPr="00D31D2C">
        <w:rPr>
          <w:rFonts w:cs="Arial"/>
        </w:rPr>
        <w:t xml:space="preserve"> a esses outros espaços que educam e utilizar esses artefatos que permeiam a vida dos sujeitos que estão nas salas de aula pa</w:t>
      </w:r>
      <w:r w:rsidR="00BE4C51">
        <w:rPr>
          <w:rFonts w:cs="Arial"/>
        </w:rPr>
        <w:t xml:space="preserve">ra problematizar essas questões, </w:t>
      </w:r>
      <w:r w:rsidR="00315F96">
        <w:rPr>
          <w:rFonts w:cs="Arial"/>
        </w:rPr>
        <w:t>considerando que tanto a educação quanto a cultura estão envolvidas no processo de transformação da identidade e subjetividades destes (SILVA, 2007), utilizando</w:t>
      </w:r>
      <w:r w:rsidR="00D31D2C" w:rsidRPr="00D31D2C">
        <w:rPr>
          <w:rFonts w:cs="Arial"/>
        </w:rPr>
        <w:t xml:space="preserve"> esses artefatos como ferramentas de discussão e desconstrução de conceitos machistas que excluem as mulheres de uma vida liberta de estereótipos e culpas que são inerentes às suas formas de ser e vi</w:t>
      </w:r>
      <w:r w:rsidR="00BE4C51">
        <w:rPr>
          <w:rFonts w:cs="Arial"/>
        </w:rPr>
        <w:t>ver seu corpo e sua sexualidade.</w:t>
      </w:r>
    </w:p>
    <w:p w14:paraId="3DD337A1" w14:textId="77777777" w:rsidR="003220E0" w:rsidRPr="00C00D54" w:rsidRDefault="003220E0" w:rsidP="0029083B">
      <w:pPr>
        <w:pStyle w:val="Ttulodaseoprimria"/>
        <w:rPr>
          <w:rFonts w:cs="Arial"/>
          <w:sz w:val="22"/>
          <w:szCs w:val="22"/>
        </w:rPr>
      </w:pPr>
    </w:p>
    <w:p w14:paraId="6B09E298" w14:textId="77777777" w:rsidR="009D0723" w:rsidRDefault="0082219D" w:rsidP="00711AA3">
      <w:pPr>
        <w:pStyle w:val="Ttulodaseoprimria"/>
        <w:jc w:val="left"/>
        <w:rPr>
          <w:rFonts w:cs="Arial"/>
          <w:sz w:val="22"/>
          <w:szCs w:val="22"/>
        </w:rPr>
      </w:pPr>
      <w:r w:rsidRPr="00C00D54">
        <w:rPr>
          <w:rFonts w:cs="Arial"/>
          <w:sz w:val="22"/>
          <w:szCs w:val="22"/>
        </w:rPr>
        <w:t>REFERÊNCIAS</w:t>
      </w:r>
    </w:p>
    <w:p w14:paraId="7546C984" w14:textId="77777777" w:rsidR="00EC2749" w:rsidRDefault="00EC2749" w:rsidP="00711AA3">
      <w:pPr>
        <w:pStyle w:val="Ttulodaseoprimria"/>
        <w:jc w:val="left"/>
        <w:rPr>
          <w:rFonts w:cs="Arial"/>
          <w:b w:val="0"/>
          <w:sz w:val="22"/>
          <w:szCs w:val="22"/>
        </w:rPr>
      </w:pPr>
    </w:p>
    <w:p w14:paraId="37ADC729" w14:textId="77777777" w:rsidR="001A10FF" w:rsidRPr="00D711CD" w:rsidRDefault="00EC2749" w:rsidP="00D711CD">
      <w:pPr>
        <w:pStyle w:val="Ttulodaseoprimria"/>
        <w:jc w:val="left"/>
        <w:rPr>
          <w:rFonts w:cs="Arial"/>
          <w:b w:val="0"/>
          <w:sz w:val="24"/>
        </w:rPr>
      </w:pPr>
      <w:r w:rsidRPr="00D711CD">
        <w:rPr>
          <w:rFonts w:cs="Arial"/>
          <w:b w:val="0"/>
          <w:sz w:val="24"/>
        </w:rPr>
        <w:t>SILV</w:t>
      </w:r>
      <w:r w:rsidR="00D711CD" w:rsidRPr="00D711CD">
        <w:rPr>
          <w:rFonts w:cs="Arial"/>
          <w:b w:val="0"/>
          <w:sz w:val="24"/>
        </w:rPr>
        <w:t>A</w:t>
      </w:r>
      <w:r w:rsidRPr="00D711CD">
        <w:rPr>
          <w:rFonts w:cs="Arial"/>
          <w:b w:val="0"/>
          <w:sz w:val="24"/>
        </w:rPr>
        <w:t xml:space="preserve">, Tomas Tadeu da. </w:t>
      </w:r>
      <w:r w:rsidRPr="00D711CD">
        <w:rPr>
          <w:rFonts w:cs="Arial"/>
          <w:sz w:val="24"/>
        </w:rPr>
        <w:t>Documentos de identidade</w:t>
      </w:r>
      <w:r w:rsidRPr="00D711CD">
        <w:rPr>
          <w:rFonts w:cs="Arial"/>
          <w:b w:val="0"/>
          <w:sz w:val="24"/>
        </w:rPr>
        <w:t xml:space="preserve">; uma introdução às teorias do currículo. -2 ed., 11ª </w:t>
      </w:r>
      <w:proofErr w:type="spellStart"/>
      <w:r w:rsidRPr="00D711CD">
        <w:rPr>
          <w:rFonts w:cs="Arial"/>
          <w:b w:val="0"/>
          <w:sz w:val="24"/>
        </w:rPr>
        <w:t>reimp</w:t>
      </w:r>
      <w:proofErr w:type="spellEnd"/>
      <w:r w:rsidRPr="00D711CD">
        <w:rPr>
          <w:rFonts w:cs="Arial"/>
          <w:b w:val="0"/>
          <w:sz w:val="24"/>
        </w:rPr>
        <w:t>. - Belo Horizonte: Autêntica, 2007. 156 p.</w:t>
      </w:r>
    </w:p>
    <w:sectPr w:rsidR="001A10FF" w:rsidRPr="00D711CD" w:rsidSect="0082219D">
      <w:headerReference w:type="default" r:id="rId8"/>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74931" w14:textId="77777777" w:rsidR="000D3BE0" w:rsidRDefault="000D3BE0" w:rsidP="00B11590">
      <w:r>
        <w:separator/>
      </w:r>
    </w:p>
  </w:endnote>
  <w:endnote w:type="continuationSeparator" w:id="0">
    <w:p w14:paraId="1D12B727" w14:textId="77777777" w:rsidR="000D3BE0" w:rsidRDefault="000D3BE0" w:rsidP="00B1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83887" w14:textId="77777777" w:rsidR="000D3BE0" w:rsidRDefault="000D3BE0" w:rsidP="00B11590">
      <w:r>
        <w:separator/>
      </w:r>
    </w:p>
  </w:footnote>
  <w:footnote w:type="continuationSeparator" w:id="0">
    <w:p w14:paraId="4491C35E" w14:textId="77777777" w:rsidR="000D3BE0" w:rsidRDefault="000D3BE0" w:rsidP="00B11590">
      <w:r>
        <w:continuationSeparator/>
      </w:r>
    </w:p>
  </w:footnote>
  <w:footnote w:id="1">
    <w:p w14:paraId="225A2EA4" w14:textId="77777777" w:rsidR="00C76024" w:rsidRDefault="00C76024">
      <w:pPr>
        <w:pStyle w:val="Textodenotaderodap"/>
      </w:pPr>
      <w:r>
        <w:rPr>
          <w:rStyle w:val="Refdenotaderodap"/>
        </w:rPr>
        <w:footnoteRef/>
      </w:r>
      <w:r>
        <w:t xml:space="preserve"> As imagens mencionadas no texto circularam na rede social </w:t>
      </w:r>
      <w:proofErr w:type="spellStart"/>
      <w:r>
        <w:t>Fac</w:t>
      </w:r>
      <w:r w:rsidR="00430C34">
        <w:t>ebook</w:t>
      </w:r>
      <w:proofErr w:type="spellEnd"/>
      <w:r w:rsidR="00430C34">
        <w:t xml:space="preserve"> no</w:t>
      </w:r>
      <w:r>
        <w:t xml:space="preserve"> período de divulgação da pesquisa, em março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C912E" w14:textId="77777777" w:rsidR="00F34C67" w:rsidRPr="00E10B97" w:rsidRDefault="00E10B97" w:rsidP="00F34C67">
    <w:pPr>
      <w:pStyle w:val="Cabealho"/>
      <w:jc w:val="center"/>
      <w:rPr>
        <w:rStyle w:val="Forte"/>
      </w:rPr>
    </w:pPr>
    <w:r w:rsidRPr="00E10B97">
      <w:rPr>
        <w:rStyle w:val="Forte"/>
      </w:rPr>
      <w:t>13ª Mostra da Produção Universitária</w:t>
    </w:r>
  </w:p>
  <w:p w14:paraId="7EDA3B98" w14:textId="77777777" w:rsidR="00D141AD" w:rsidRDefault="00D141AD" w:rsidP="00D141AD">
    <w:pPr>
      <w:pStyle w:val="Cabealho"/>
      <w:jc w:val="left"/>
      <w:rPr>
        <w:rStyle w:val="Forte"/>
        <w:b w:val="0"/>
        <w:sz w:val="20"/>
        <w:szCs w:val="20"/>
      </w:rPr>
    </w:pPr>
    <w:r>
      <w:rPr>
        <w:rStyle w:val="Forte"/>
        <w:b w:val="0"/>
        <w:sz w:val="20"/>
        <w:szCs w:val="20"/>
      </w:rPr>
      <w:t xml:space="preserve">.                                      </w:t>
    </w:r>
  </w:p>
  <w:p w14:paraId="152D24AA" w14:textId="77777777" w:rsidR="00F34C67" w:rsidRPr="00D141AD" w:rsidRDefault="00D141AD" w:rsidP="00D141AD">
    <w:pPr>
      <w:pStyle w:val="Cabealho"/>
      <w:jc w:val="left"/>
      <w:rPr>
        <w:bCs/>
        <w:sz w:val="20"/>
        <w:szCs w:val="20"/>
      </w:rPr>
    </w:pPr>
    <w:r>
      <w:rPr>
        <w:rStyle w:val="Forte"/>
        <w:b w:val="0"/>
        <w:sz w:val="20"/>
        <w:szCs w:val="20"/>
      </w:rPr>
      <w:t xml:space="preserve">                                       </w:t>
    </w:r>
    <w:r w:rsidR="00F34C67" w:rsidRPr="00F34C67">
      <w:rPr>
        <w:rStyle w:val="Forte"/>
        <w:b w:val="0"/>
        <w:sz w:val="18"/>
        <w:szCs w:val="20"/>
      </w:rPr>
      <w:t xml:space="preserve">Rio Grande/RS, Brasil, </w:t>
    </w:r>
    <w:r w:rsidR="00E10B97">
      <w:rPr>
        <w:rStyle w:val="Forte"/>
        <w:b w:val="0"/>
        <w:sz w:val="18"/>
        <w:szCs w:val="20"/>
      </w:rPr>
      <w:t>14</w:t>
    </w:r>
    <w:r w:rsidR="00F34C67" w:rsidRPr="00F34C67">
      <w:rPr>
        <w:rStyle w:val="Forte"/>
        <w:b w:val="0"/>
        <w:sz w:val="18"/>
        <w:szCs w:val="20"/>
      </w:rPr>
      <w:t xml:space="preserve"> a </w:t>
    </w:r>
    <w:r w:rsidR="00E10B97">
      <w:rPr>
        <w:rStyle w:val="Forte"/>
        <w:b w:val="0"/>
        <w:sz w:val="18"/>
        <w:szCs w:val="20"/>
      </w:rPr>
      <w:t>17</w:t>
    </w:r>
    <w:r w:rsidR="00F34C67" w:rsidRPr="00F34C67">
      <w:rPr>
        <w:rStyle w:val="Forte"/>
        <w:b w:val="0"/>
        <w:sz w:val="18"/>
        <w:szCs w:val="20"/>
      </w:rPr>
      <w:t xml:space="preserve"> de outubro de 201</w:t>
    </w:r>
    <w:r w:rsidR="00E10B97">
      <w:rPr>
        <w:rStyle w:val="Forte"/>
        <w:b w:val="0"/>
        <w:sz w:val="18"/>
        <w:szCs w:val="20"/>
      </w:rPr>
      <w:t>4</w:t>
    </w:r>
    <w:r w:rsidR="00F34C67" w:rsidRPr="00F34C67">
      <w:rPr>
        <w:rStyle w:val="Forte"/>
        <w:b w:val="0"/>
        <w:sz w:val="18"/>
        <w:szCs w:val="20"/>
      </w:rPr>
      <w:t>.</w:t>
    </w:r>
  </w:p>
  <w:p w14:paraId="7FE45DB4" w14:textId="77777777" w:rsidR="00F34C67" w:rsidRDefault="00F34C67" w:rsidP="00F34C67">
    <w:pPr>
      <w:pStyle w:val="Cabealho"/>
      <w:jc w:val="left"/>
      <w:rPr>
        <w:rStyle w:val="Forte"/>
        <w:b w:val="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0723"/>
    <w:rsid w:val="000033F3"/>
    <w:rsid w:val="00005998"/>
    <w:rsid w:val="000D3BE0"/>
    <w:rsid w:val="000F630E"/>
    <w:rsid w:val="0012354B"/>
    <w:rsid w:val="00125006"/>
    <w:rsid w:val="00185FE1"/>
    <w:rsid w:val="001A10FF"/>
    <w:rsid w:val="001C7B8C"/>
    <w:rsid w:val="001C7EAD"/>
    <w:rsid w:val="001E496B"/>
    <w:rsid w:val="00203D0A"/>
    <w:rsid w:val="00237902"/>
    <w:rsid w:val="0024774D"/>
    <w:rsid w:val="0029083B"/>
    <w:rsid w:val="002A7A57"/>
    <w:rsid w:val="00315F96"/>
    <w:rsid w:val="003220E0"/>
    <w:rsid w:val="003C0392"/>
    <w:rsid w:val="00430C34"/>
    <w:rsid w:val="00450C0F"/>
    <w:rsid w:val="00493589"/>
    <w:rsid w:val="004F7A69"/>
    <w:rsid w:val="00520FB9"/>
    <w:rsid w:val="005F0FA9"/>
    <w:rsid w:val="006218DD"/>
    <w:rsid w:val="006350CA"/>
    <w:rsid w:val="006A4184"/>
    <w:rsid w:val="006F1A5E"/>
    <w:rsid w:val="0070021A"/>
    <w:rsid w:val="00711AA3"/>
    <w:rsid w:val="00724A7E"/>
    <w:rsid w:val="00731B6A"/>
    <w:rsid w:val="007C2D07"/>
    <w:rsid w:val="0082219D"/>
    <w:rsid w:val="00941544"/>
    <w:rsid w:val="009B0959"/>
    <w:rsid w:val="009B439E"/>
    <w:rsid w:val="009D0723"/>
    <w:rsid w:val="009F1118"/>
    <w:rsid w:val="00A56E01"/>
    <w:rsid w:val="00A756D1"/>
    <w:rsid w:val="00A771C1"/>
    <w:rsid w:val="00A802B0"/>
    <w:rsid w:val="00A83E52"/>
    <w:rsid w:val="00B11590"/>
    <w:rsid w:val="00BE4C51"/>
    <w:rsid w:val="00BE7921"/>
    <w:rsid w:val="00C00D54"/>
    <w:rsid w:val="00C16DD6"/>
    <w:rsid w:val="00C341B4"/>
    <w:rsid w:val="00C47B84"/>
    <w:rsid w:val="00C76024"/>
    <w:rsid w:val="00C950B7"/>
    <w:rsid w:val="00CC3E16"/>
    <w:rsid w:val="00CE573B"/>
    <w:rsid w:val="00CF1B19"/>
    <w:rsid w:val="00D141AD"/>
    <w:rsid w:val="00D25A87"/>
    <w:rsid w:val="00D31D2C"/>
    <w:rsid w:val="00D43862"/>
    <w:rsid w:val="00D711CD"/>
    <w:rsid w:val="00D740C6"/>
    <w:rsid w:val="00D753F3"/>
    <w:rsid w:val="00DD1B99"/>
    <w:rsid w:val="00DD6B0B"/>
    <w:rsid w:val="00DE6963"/>
    <w:rsid w:val="00E10B97"/>
    <w:rsid w:val="00E16E8E"/>
    <w:rsid w:val="00EA51E0"/>
    <w:rsid w:val="00EB13F7"/>
    <w:rsid w:val="00EC2749"/>
    <w:rsid w:val="00F32619"/>
    <w:rsid w:val="00F34C67"/>
    <w:rsid w:val="00F56270"/>
    <w:rsid w:val="00F65AE9"/>
    <w:rsid w:val="00FB279D"/>
    <w:rsid w:val="00FB3E05"/>
    <w:rsid w:val="00FD48B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A5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basedOn w:val="Fontepargpadro"/>
    <w:link w:val="Textodenotadefim"/>
    <w:uiPriority w:val="99"/>
    <w:semiHidden/>
    <w:rsid w:val="000033F3"/>
    <w:rPr>
      <w:rFonts w:ascii="Arial" w:eastAsia="Arial Unicode MS" w:hAnsi="Arial"/>
      <w:kern w:val="1"/>
    </w:rPr>
  </w:style>
  <w:style w:type="character" w:styleId="Refdenotadefim">
    <w:name w:val="endnote reference"/>
    <w:basedOn w:val="Fontepargpadro"/>
    <w:uiPriority w:val="99"/>
    <w:semiHidden/>
    <w:unhideWhenUsed/>
    <w:rsid w:val="000033F3"/>
    <w:rPr>
      <w:vertAlign w:val="superscript"/>
    </w:rPr>
  </w:style>
  <w:style w:type="paragraph" w:styleId="Textodenotaderodap">
    <w:name w:val="footnote text"/>
    <w:basedOn w:val="Normal"/>
    <w:link w:val="TextodenotaderodapChar"/>
    <w:uiPriority w:val="99"/>
    <w:unhideWhenUsed/>
    <w:rsid w:val="000033F3"/>
    <w:rPr>
      <w:sz w:val="20"/>
      <w:szCs w:val="20"/>
    </w:rPr>
  </w:style>
  <w:style w:type="character" w:customStyle="1" w:styleId="TextodenotaderodapChar">
    <w:name w:val="Texto de nota de rodapé Char"/>
    <w:basedOn w:val="Fontepargpadro"/>
    <w:link w:val="Textodenotaderodap"/>
    <w:uiPriority w:val="99"/>
    <w:rsid w:val="000033F3"/>
    <w:rPr>
      <w:rFonts w:ascii="Arial" w:eastAsia="Arial Unicode MS" w:hAnsi="Arial"/>
      <w:kern w:val="1"/>
    </w:rPr>
  </w:style>
  <w:style w:type="character" w:styleId="Refdenotaderodap">
    <w:name w:val="footnote reference"/>
    <w:basedOn w:val="Fontepargpadro"/>
    <w:uiPriority w:val="99"/>
    <w:semiHidden/>
    <w:unhideWhenUsed/>
    <w:rsid w:val="000033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F1C2D-7D89-4013-BDDD-08CEEF4C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606</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dc:creator>
  <cp:lastModifiedBy>Thais Silveira</cp:lastModifiedBy>
  <cp:revision>8</cp:revision>
  <cp:lastPrinted>2013-05-31T18:34:00Z</cp:lastPrinted>
  <dcterms:created xsi:type="dcterms:W3CDTF">2014-07-30T16:43:00Z</dcterms:created>
  <dcterms:modified xsi:type="dcterms:W3CDTF">2014-08-20T21:47:00Z</dcterms:modified>
</cp:coreProperties>
</file>