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575B" w:rsidRPr="0011575B" w:rsidRDefault="00FF7663" w:rsidP="0011575B">
      <w:pPr>
        <w:spacing w:before="30" w:after="30" w:line="360" w:lineRule="auto"/>
        <w:jc w:val="center"/>
        <w:rPr>
          <w:b/>
          <w:szCs w:val="24"/>
        </w:rPr>
      </w:pPr>
      <w:r>
        <w:rPr>
          <w:b/>
          <w:szCs w:val="24"/>
        </w:rPr>
        <w:t>EXPERIÊNCIA DOCENTE NA FORMAÇÃO DA IDENTIDADE INFANTIL</w:t>
      </w:r>
    </w:p>
    <w:p w:rsidR="00687F6B" w:rsidRDefault="00687F6B">
      <w:pPr>
        <w:pStyle w:val="normal0"/>
        <w:ind w:firstLine="0"/>
        <w:jc w:val="right"/>
      </w:pPr>
    </w:p>
    <w:p w:rsidR="00687F6B" w:rsidRDefault="00687F6B">
      <w:pPr>
        <w:pStyle w:val="normal0"/>
        <w:ind w:firstLine="0"/>
        <w:jc w:val="right"/>
      </w:pPr>
    </w:p>
    <w:p w:rsidR="0011575B" w:rsidRDefault="0011575B" w:rsidP="0011575B">
      <w:pPr>
        <w:pStyle w:val="normal0"/>
        <w:ind w:firstLine="0"/>
        <w:jc w:val="right"/>
        <w:rPr>
          <w:b/>
        </w:rPr>
      </w:pPr>
      <w:r>
        <w:rPr>
          <w:b/>
        </w:rPr>
        <w:t xml:space="preserve">MARTINS, Bruna </w:t>
      </w:r>
      <w:r w:rsidR="00FF7663">
        <w:rPr>
          <w:b/>
        </w:rPr>
        <w:t xml:space="preserve">Garcia </w:t>
      </w:r>
      <w:r>
        <w:rPr>
          <w:b/>
        </w:rPr>
        <w:t>(autor/</w:t>
      </w:r>
      <w:proofErr w:type="spellStart"/>
      <w:proofErr w:type="gramStart"/>
      <w:r>
        <w:rPr>
          <w:b/>
        </w:rPr>
        <w:t>es</w:t>
      </w:r>
      <w:proofErr w:type="spellEnd"/>
      <w:proofErr w:type="gramEnd"/>
      <w:r>
        <w:rPr>
          <w:b/>
        </w:rPr>
        <w:t>)</w:t>
      </w:r>
    </w:p>
    <w:p w:rsidR="00687F6B" w:rsidRPr="00FF7663" w:rsidRDefault="00FF7663">
      <w:pPr>
        <w:pStyle w:val="normal0"/>
        <w:ind w:firstLine="0"/>
        <w:jc w:val="right"/>
      </w:pPr>
      <w:r>
        <w:rPr>
          <w:b/>
        </w:rPr>
        <w:t xml:space="preserve">PRADO, Daniel </w:t>
      </w:r>
      <w:proofErr w:type="spellStart"/>
      <w:r>
        <w:rPr>
          <w:b/>
        </w:rPr>
        <w:t>Porciuncula</w:t>
      </w:r>
      <w:proofErr w:type="spellEnd"/>
      <w:r w:rsidR="001C16FD" w:rsidRPr="00FF7663">
        <w:rPr>
          <w:b/>
        </w:rPr>
        <w:t xml:space="preserve"> (orientador)</w:t>
      </w:r>
    </w:p>
    <w:p w:rsidR="0011575B" w:rsidRPr="00FF7663" w:rsidRDefault="0011575B">
      <w:pPr>
        <w:pStyle w:val="normal0"/>
        <w:ind w:firstLine="0"/>
        <w:jc w:val="right"/>
        <w:rPr>
          <w:b/>
          <w:color w:val="000000" w:themeColor="text1"/>
          <w:szCs w:val="24"/>
        </w:rPr>
      </w:pPr>
      <w:r w:rsidRPr="00FF7663">
        <w:rPr>
          <w:b/>
          <w:color w:val="000000" w:themeColor="text1"/>
          <w:szCs w:val="24"/>
          <w:shd w:val="clear" w:color="auto" w:fill="F7F7F7"/>
        </w:rPr>
        <w:t>brunagmartan@gmail.com</w:t>
      </w:r>
    </w:p>
    <w:p w:rsidR="00687F6B" w:rsidRPr="00FF7663" w:rsidRDefault="00FF7663">
      <w:pPr>
        <w:pStyle w:val="normal0"/>
        <w:ind w:firstLine="0"/>
        <w:jc w:val="right"/>
        <w:rPr>
          <w:b/>
          <w:color w:val="auto"/>
          <w:sz w:val="44"/>
        </w:rPr>
      </w:pPr>
      <w:r w:rsidRPr="00FF7663">
        <w:rPr>
          <w:b/>
          <w:color w:val="auto"/>
          <w:szCs w:val="15"/>
          <w:shd w:val="clear" w:color="auto" w:fill="FFFFFF"/>
        </w:rPr>
        <w:t>danielhistprado@yahoo.com.b</w:t>
      </w:r>
      <w:r>
        <w:rPr>
          <w:b/>
          <w:color w:val="auto"/>
          <w:szCs w:val="15"/>
          <w:shd w:val="clear" w:color="auto" w:fill="FFFFFF"/>
        </w:rPr>
        <w:t>r</w:t>
      </w:r>
    </w:p>
    <w:p w:rsidR="00FF7663" w:rsidRPr="00FF7663" w:rsidRDefault="00FF7663">
      <w:pPr>
        <w:pStyle w:val="normal0"/>
        <w:ind w:firstLine="0"/>
        <w:jc w:val="right"/>
      </w:pPr>
    </w:p>
    <w:p w:rsidR="00687F6B" w:rsidRDefault="001C16FD">
      <w:pPr>
        <w:pStyle w:val="normal0"/>
        <w:ind w:firstLine="0"/>
        <w:jc w:val="right"/>
      </w:pPr>
      <w:r>
        <w:rPr>
          <w:b/>
        </w:rPr>
        <w:t>Evento: Congresso de Iniciação Científica</w:t>
      </w:r>
    </w:p>
    <w:p w:rsidR="00687F6B" w:rsidRDefault="001C16FD">
      <w:pPr>
        <w:pStyle w:val="normal0"/>
        <w:ind w:firstLine="0"/>
        <w:jc w:val="right"/>
      </w:pPr>
      <w:r>
        <w:rPr>
          <w:b/>
        </w:rPr>
        <w:t>Área do conhecimento: História</w:t>
      </w:r>
    </w:p>
    <w:p w:rsidR="00687F6B" w:rsidRDefault="00687F6B">
      <w:pPr>
        <w:pStyle w:val="normal0"/>
        <w:ind w:firstLine="0"/>
        <w:jc w:val="right"/>
      </w:pPr>
    </w:p>
    <w:p w:rsidR="00687F6B" w:rsidRDefault="001C16FD">
      <w:pPr>
        <w:pStyle w:val="normal0"/>
        <w:ind w:firstLine="0"/>
      </w:pPr>
      <w:proofErr w:type="spellStart"/>
      <w:r>
        <w:rPr>
          <w:b/>
        </w:rPr>
        <w:t>Palavras-chave</w:t>
      </w:r>
      <w:proofErr w:type="spellEnd"/>
      <w:r>
        <w:rPr>
          <w:b/>
        </w:rPr>
        <w:t xml:space="preserve">: </w:t>
      </w:r>
      <w:r w:rsidR="00FF7663">
        <w:t>Identidade; História Oral; Memória.</w:t>
      </w:r>
    </w:p>
    <w:p w:rsidR="00687F6B" w:rsidRDefault="00687F6B">
      <w:pPr>
        <w:pStyle w:val="normal0"/>
        <w:ind w:firstLine="0"/>
      </w:pPr>
    </w:p>
    <w:p w:rsidR="00687F6B" w:rsidRDefault="001C16FD">
      <w:pPr>
        <w:pStyle w:val="normal0"/>
        <w:ind w:firstLine="0"/>
      </w:pPr>
      <w:proofErr w:type="gramStart"/>
      <w:r>
        <w:rPr>
          <w:b/>
          <w:sz w:val="26"/>
        </w:rPr>
        <w:t>1</w:t>
      </w:r>
      <w:proofErr w:type="gramEnd"/>
      <w:r>
        <w:rPr>
          <w:b/>
          <w:sz w:val="26"/>
        </w:rPr>
        <w:t xml:space="preserve"> INTRODUÇÃO</w:t>
      </w:r>
    </w:p>
    <w:p w:rsidR="00FF7663" w:rsidRDefault="00FF7663" w:rsidP="00FF7663">
      <w:pPr>
        <w:ind w:left="709" w:firstLine="0"/>
      </w:pPr>
      <w:r>
        <w:tab/>
      </w:r>
    </w:p>
    <w:p w:rsidR="00FF7663" w:rsidRDefault="00FF7663" w:rsidP="00FF7663">
      <w:r>
        <w:t xml:space="preserve">O presente trabalho busca de se utilizar das narrativas de professoras de História do 4º e 5º ano para compreender sua perspectiva acerca da formação de identidade infantil, compreender como o ambiente escolar torna </w:t>
      </w:r>
      <w:proofErr w:type="spellStart"/>
      <w:r>
        <w:t>propricio</w:t>
      </w:r>
      <w:proofErr w:type="spellEnd"/>
      <w:r>
        <w:t xml:space="preserve"> o desenvolvimento dos vínculos de afeição pelas ciências humanas entre as crianças e professores e qual a posição da família na contribuição pela formação de uma História local.</w:t>
      </w:r>
    </w:p>
    <w:p w:rsidR="00FF7663" w:rsidRPr="00FF7663" w:rsidRDefault="00FF7663" w:rsidP="00FF7663">
      <w:r>
        <w:t xml:space="preserve">O local escolhido para realização da pesquisa é o bairro Santa Tereza de Rio Grande e atualmente não possuiu nenhum patrimônio edificado que sustente a pratica de ensino sobre história e patrimônio para crianças que por vezes possuem dificuldades em vincular História e ambiente imaterial. </w:t>
      </w:r>
      <w:r w:rsidR="003553AD">
        <w:t>Aliar memória e história é uma das práticas que mais está sendo adotada pelas professoras destas escolas, assim garantem a permanência da comunidade junto ao ambiente escolar e propiciam a formação de uma roda de conversa com as crianças.</w:t>
      </w:r>
    </w:p>
    <w:p w:rsidR="00FF7663" w:rsidRPr="00FF7663" w:rsidRDefault="00FF7663" w:rsidP="00FF7663">
      <w:pPr>
        <w:ind w:left="709" w:firstLine="0"/>
      </w:pPr>
      <w:r>
        <w:tab/>
      </w:r>
    </w:p>
    <w:p w:rsidR="00687F6B" w:rsidRDefault="001C16FD">
      <w:pPr>
        <w:pStyle w:val="normal0"/>
        <w:ind w:firstLine="0"/>
        <w:jc w:val="left"/>
      </w:pPr>
      <w:proofErr w:type="gramStart"/>
      <w:r>
        <w:rPr>
          <w:b/>
        </w:rPr>
        <w:t>2</w:t>
      </w:r>
      <w:proofErr w:type="gramEnd"/>
      <w:r>
        <w:rPr>
          <w:b/>
        </w:rPr>
        <w:t xml:space="preserve"> REFERENCIAL TEÓRICO</w:t>
      </w:r>
    </w:p>
    <w:p w:rsidR="00687F6B" w:rsidRDefault="00687F6B">
      <w:pPr>
        <w:pStyle w:val="normal0"/>
        <w:ind w:firstLine="0"/>
        <w:jc w:val="left"/>
      </w:pPr>
    </w:p>
    <w:p w:rsidR="00687F6B" w:rsidRDefault="00FF7663" w:rsidP="00C40DC3">
      <w:r>
        <w:tab/>
      </w:r>
      <w:r w:rsidR="00CB5A81">
        <w:t xml:space="preserve">É visando dispor da importância do ensino de História a essas crianças que utilizamos a metodologia da História Oral como base para compreender o processo de formação de suas identidades.  Buscamos incentivar a apreciação dos discentes sobre sua história local e auxiliar na construção </w:t>
      </w:r>
      <w:r w:rsidR="00996C3B">
        <w:t>de uma</w:t>
      </w:r>
      <w:r w:rsidR="00CB5A81">
        <w:t xml:space="preserve"> identidade que lhe pertence</w:t>
      </w:r>
      <w:r w:rsidR="00C40DC3">
        <w:t xml:space="preserve">, para a autora </w:t>
      </w:r>
      <w:proofErr w:type="spellStart"/>
      <w:r w:rsidR="00C40DC3">
        <w:t>Lucilia</w:t>
      </w:r>
      <w:proofErr w:type="spellEnd"/>
      <w:r w:rsidR="00C40DC3">
        <w:t xml:space="preserve"> Delgado, a História e memória </w:t>
      </w:r>
      <w:proofErr w:type="gramStart"/>
      <w:r w:rsidR="00C40DC3">
        <w:t>são</w:t>
      </w:r>
      <w:proofErr w:type="gramEnd"/>
      <w:r w:rsidR="00C40DC3">
        <w:t xml:space="preserve"> os suportes necessários para um estável convívio em sociedade, pois elas são as bases da personalidade individual e coletiva dos cidadãos, a abordagem da História local desenvolve-se como um recurso pedagógico que incentiva os alunos na busca pela preservação de seu patrimônio e identidade.(DELGADO, 2010,p.44</w:t>
      </w:r>
      <w:r w:rsidR="00514120">
        <w:t xml:space="preserve">) </w:t>
      </w:r>
    </w:p>
    <w:p w:rsidR="00996C3B" w:rsidRDefault="00996C3B" w:rsidP="00C40DC3">
      <w:r>
        <w:t xml:space="preserve">Concluímos que História e Memória são as bases para a formação de uma identidade que perpetua a cultura ao longo do tempo, assim Jean </w:t>
      </w:r>
      <w:proofErr w:type="spellStart"/>
      <w:r>
        <w:t>Filloux</w:t>
      </w:r>
      <w:proofErr w:type="spellEnd"/>
      <w:r>
        <w:t xml:space="preserve"> alega que a memória</w:t>
      </w:r>
      <w:r w:rsidRPr="00996C3B">
        <w:t xml:space="preserve"> </w:t>
      </w:r>
      <w:r w:rsidRPr="00E60622">
        <w:t>é a ligação do ser humano com o passado, é o que molda a sua identidade</w:t>
      </w:r>
      <w:r>
        <w:t>,</w:t>
      </w:r>
      <w:r w:rsidRPr="00E60622">
        <w:t xml:space="preserve"> </w:t>
      </w:r>
      <w:r>
        <w:t>é</w:t>
      </w:r>
      <w:r w:rsidRPr="00E60622">
        <w:t xml:space="preserve"> devido às lembranças acerca do passado que é possível res</w:t>
      </w:r>
      <w:r>
        <w:t>ponder a pergunta “Quem é você?”. Portanto ao buscar a História de cada aluno estaremos incentivando a sua relação com a memória e História local.</w:t>
      </w:r>
    </w:p>
    <w:p w:rsidR="00361658" w:rsidRDefault="00361658" w:rsidP="00C40DC3"/>
    <w:p w:rsidR="00687F6B" w:rsidRDefault="00687F6B">
      <w:pPr>
        <w:pStyle w:val="normal0"/>
        <w:ind w:firstLine="0"/>
        <w:jc w:val="left"/>
      </w:pPr>
    </w:p>
    <w:p w:rsidR="00687F6B" w:rsidRDefault="001C16FD">
      <w:pPr>
        <w:pStyle w:val="normal0"/>
        <w:ind w:firstLine="0"/>
        <w:rPr>
          <w:b/>
          <w:sz w:val="26"/>
        </w:rPr>
      </w:pPr>
      <w:proofErr w:type="gramStart"/>
      <w:r>
        <w:rPr>
          <w:b/>
          <w:sz w:val="26"/>
        </w:rPr>
        <w:t>3</w:t>
      </w:r>
      <w:proofErr w:type="gramEnd"/>
      <w:r>
        <w:rPr>
          <w:b/>
          <w:sz w:val="26"/>
        </w:rPr>
        <w:t xml:space="preserve"> MATERIAIS E MÉTODOS (ou PROCEDIMENTO METODOLÓGICO</w:t>
      </w:r>
      <w:r w:rsidR="00996C3B">
        <w:rPr>
          <w:b/>
          <w:sz w:val="26"/>
        </w:rPr>
        <w:t>)</w:t>
      </w:r>
    </w:p>
    <w:p w:rsidR="00996C3B" w:rsidRDefault="00996C3B">
      <w:pPr>
        <w:pStyle w:val="normal0"/>
        <w:ind w:firstLine="0"/>
        <w:rPr>
          <w:sz w:val="26"/>
        </w:rPr>
      </w:pPr>
      <w:r>
        <w:rPr>
          <w:sz w:val="26"/>
        </w:rPr>
        <w:lastRenderedPageBreak/>
        <w:tab/>
        <w:t xml:space="preserve">Para a efetivação desta pesquisa nos basearemos na utilização da metodologia da História Oral e aplicaremos a analise das entrevistas para compor o quadro teórico do trabalho, ao utilizarmos este </w:t>
      </w:r>
      <w:proofErr w:type="gramStart"/>
      <w:r>
        <w:rPr>
          <w:sz w:val="26"/>
        </w:rPr>
        <w:t>método,</w:t>
      </w:r>
      <w:proofErr w:type="gramEnd"/>
      <w:r>
        <w:rPr>
          <w:sz w:val="26"/>
        </w:rPr>
        <w:t>estaremos rompendo com as barreiras da História e buscando aproximar o passado e o presente de modo que se torne de mais fácil compreensão para as crianças entender a importância da História.</w:t>
      </w:r>
    </w:p>
    <w:p w:rsidR="00996C3B" w:rsidRPr="00996C3B" w:rsidRDefault="00996C3B">
      <w:pPr>
        <w:pStyle w:val="normal0"/>
        <w:ind w:firstLine="0"/>
      </w:pPr>
      <w:r>
        <w:tab/>
      </w:r>
      <w:r w:rsidR="0084308C">
        <w:t>Assim, realizaremos saídas de campos pela comunidade, trabalhos que realcem a memória e diálogos na busca por aproximarmos do passado local.</w:t>
      </w:r>
    </w:p>
    <w:p w:rsidR="00687F6B" w:rsidRDefault="00687F6B">
      <w:pPr>
        <w:pStyle w:val="normal0"/>
        <w:ind w:firstLine="0"/>
      </w:pPr>
    </w:p>
    <w:p w:rsidR="00687F6B" w:rsidRDefault="001C16FD">
      <w:pPr>
        <w:pStyle w:val="normal0"/>
        <w:ind w:firstLine="0"/>
      </w:pPr>
      <w:proofErr w:type="gramStart"/>
      <w:r>
        <w:rPr>
          <w:b/>
          <w:sz w:val="26"/>
        </w:rPr>
        <w:t>4</w:t>
      </w:r>
      <w:proofErr w:type="gramEnd"/>
      <w:r>
        <w:rPr>
          <w:b/>
          <w:sz w:val="26"/>
        </w:rPr>
        <w:t xml:space="preserve"> RESULTADOS e DISCUSSÃO </w:t>
      </w:r>
    </w:p>
    <w:p w:rsidR="00687F6B" w:rsidRDefault="00687F6B">
      <w:pPr>
        <w:pStyle w:val="normal0"/>
        <w:ind w:firstLine="0"/>
      </w:pPr>
    </w:p>
    <w:p w:rsidR="00093D75" w:rsidRDefault="0084308C" w:rsidP="00093D75">
      <w:r>
        <w:t xml:space="preserve">Este estudo está ainda em suas fases iniciais e encontra-se em andamento, sendo </w:t>
      </w:r>
      <w:proofErr w:type="gramStart"/>
      <w:r>
        <w:t>realizado</w:t>
      </w:r>
      <w:proofErr w:type="gramEnd"/>
      <w:r>
        <w:t xml:space="preserve"> até o momento, observações acerca do cotidiano e as manifestações na sala de aula quando se refere a História local. Buscamos perceber através do olhar dos alunos o que compõem os objetos que definem o seu patrimônio e qual a concepção sobre este, incentivando a localização e designação do que é parte de sua identidade</w:t>
      </w:r>
    </w:p>
    <w:p w:rsidR="00687F6B" w:rsidRDefault="00687F6B">
      <w:pPr>
        <w:pStyle w:val="normal0"/>
        <w:ind w:firstLine="0"/>
      </w:pPr>
    </w:p>
    <w:p w:rsidR="00687F6B" w:rsidRDefault="001C16FD">
      <w:pPr>
        <w:pStyle w:val="normal0"/>
        <w:ind w:firstLine="0"/>
      </w:pPr>
      <w:proofErr w:type="gramStart"/>
      <w:r>
        <w:rPr>
          <w:b/>
        </w:rPr>
        <w:t>5</w:t>
      </w:r>
      <w:proofErr w:type="gramEnd"/>
      <w:r>
        <w:rPr>
          <w:b/>
        </w:rPr>
        <w:t xml:space="preserve"> CONSIDERAÇÕES FINAIS</w:t>
      </w:r>
    </w:p>
    <w:p w:rsidR="00687F6B" w:rsidRDefault="00687F6B">
      <w:pPr>
        <w:pStyle w:val="normal0"/>
        <w:ind w:firstLine="0"/>
      </w:pPr>
    </w:p>
    <w:p w:rsidR="00687F6B" w:rsidRDefault="001C16FD">
      <w:pPr>
        <w:pStyle w:val="normal0"/>
        <w:ind w:firstLine="720"/>
      </w:pPr>
      <w:r>
        <w:t xml:space="preserve">Esse trabalho </w:t>
      </w:r>
      <w:r w:rsidR="00537017">
        <w:t xml:space="preserve">é o início de uma pesquisa a qual pretende demonstrar, por meio de uma análise mais concreta </w:t>
      </w:r>
      <w:r w:rsidR="0084308C">
        <w:t>sobre o cotidiano escolar como as crianças nas séries que iniciam a separação das ciências lidam com os problemas de identidade e patrimônio, ainda buscamos salientar o papel do professor na formação da memória e História local bem como a identidade cultural destes alunos.</w:t>
      </w:r>
    </w:p>
    <w:p w:rsidR="00687F6B" w:rsidRDefault="001C16FD">
      <w:pPr>
        <w:pStyle w:val="normal0"/>
        <w:ind w:firstLine="720"/>
      </w:pPr>
      <w:r>
        <w:t xml:space="preserve"> </w:t>
      </w:r>
    </w:p>
    <w:p w:rsidR="00687F6B" w:rsidRDefault="001C16FD">
      <w:pPr>
        <w:pStyle w:val="normal0"/>
        <w:ind w:firstLine="0"/>
        <w:jc w:val="left"/>
      </w:pPr>
      <w:r>
        <w:rPr>
          <w:b/>
          <w:sz w:val="26"/>
        </w:rPr>
        <w:t>REFERÊNCIAS</w:t>
      </w:r>
    </w:p>
    <w:p w:rsidR="00687F6B" w:rsidRPr="00DA0543" w:rsidRDefault="00687F6B">
      <w:pPr>
        <w:pStyle w:val="normal0"/>
        <w:ind w:firstLine="0"/>
        <w:rPr>
          <w:color w:val="000000" w:themeColor="text1"/>
        </w:rPr>
      </w:pPr>
    </w:p>
    <w:p w:rsidR="0084308C" w:rsidRPr="00E60622" w:rsidRDefault="0084308C" w:rsidP="0084308C">
      <w:pPr>
        <w:ind w:left="567" w:hanging="567"/>
      </w:pPr>
      <w:r w:rsidRPr="00E60622">
        <w:t xml:space="preserve">DELGADO, </w:t>
      </w:r>
      <w:proofErr w:type="spellStart"/>
      <w:r w:rsidRPr="00E60622">
        <w:t>Lucilia</w:t>
      </w:r>
      <w:proofErr w:type="spellEnd"/>
      <w:r w:rsidRPr="00E60622">
        <w:t xml:space="preserve"> de Almeida Neves.</w:t>
      </w:r>
      <w:r w:rsidRPr="00E60622">
        <w:rPr>
          <w:b/>
        </w:rPr>
        <w:t xml:space="preserve"> História oral – </w:t>
      </w:r>
      <w:r w:rsidRPr="00E60622">
        <w:t>memória, tempo, identidades. Belo Horizonte: Autêntica, 2010</w:t>
      </w:r>
    </w:p>
    <w:p w:rsidR="0084308C" w:rsidRPr="00E60622" w:rsidRDefault="0084308C" w:rsidP="0084308C">
      <w:pPr>
        <w:ind w:firstLine="0"/>
      </w:pPr>
      <w:r w:rsidRPr="00E60622">
        <w:t xml:space="preserve">FILLOUX, </w:t>
      </w:r>
      <w:proofErr w:type="spellStart"/>
      <w:r w:rsidRPr="00E60622">
        <w:t>Jean-C</w:t>
      </w:r>
      <w:proofErr w:type="spellEnd"/>
      <w:r w:rsidRPr="00E60622">
        <w:t xml:space="preserve">. </w:t>
      </w:r>
      <w:r w:rsidRPr="00E60622">
        <w:rPr>
          <w:b/>
        </w:rPr>
        <w:t>A memória.</w:t>
      </w:r>
      <w:r w:rsidRPr="00E60622">
        <w:t xml:space="preserve"> São Paulo: Difusão Européia do livro, 1959</w:t>
      </w:r>
    </w:p>
    <w:p w:rsidR="0084308C" w:rsidRDefault="0084308C" w:rsidP="0084308C">
      <w:pPr>
        <w:ind w:firstLine="0"/>
      </w:pPr>
      <w:r w:rsidRPr="00E60622">
        <w:t xml:space="preserve">HALBWACHS, Maurice. </w:t>
      </w:r>
      <w:r w:rsidRPr="00E60622">
        <w:rPr>
          <w:b/>
        </w:rPr>
        <w:t>A memória coletiva.</w:t>
      </w:r>
      <w:r w:rsidRPr="00E60622">
        <w:t xml:space="preserve"> São Paulo: Centauro, 2003</w:t>
      </w:r>
    </w:p>
    <w:p w:rsidR="0084308C" w:rsidRPr="000B74D4" w:rsidRDefault="0084308C" w:rsidP="0084308C">
      <w:pPr>
        <w:ind w:left="567" w:hanging="567"/>
      </w:pPr>
      <w:r>
        <w:t xml:space="preserve">RICCEUR, Paul. </w:t>
      </w:r>
      <w:r>
        <w:rPr>
          <w:b/>
        </w:rPr>
        <w:t xml:space="preserve">A memória, a história e o esquecimento. </w:t>
      </w:r>
      <w:proofErr w:type="gramStart"/>
      <w:r>
        <w:t>Campinas,</w:t>
      </w:r>
      <w:proofErr w:type="gramEnd"/>
      <w:r>
        <w:t>SP:Editora da Unicamp, 2007</w:t>
      </w:r>
    </w:p>
    <w:p w:rsidR="00DA0543" w:rsidRDefault="00DA0543">
      <w:pPr>
        <w:pStyle w:val="normal0"/>
        <w:ind w:firstLine="0"/>
      </w:pPr>
    </w:p>
    <w:p w:rsidR="00DA0543" w:rsidRDefault="00DA0543">
      <w:pPr>
        <w:pStyle w:val="normal0"/>
        <w:ind w:firstLine="0"/>
      </w:pPr>
    </w:p>
    <w:sectPr w:rsidR="00DA0543" w:rsidSect="00687F6B">
      <w:headerReference w:type="default" r:id="rId6"/>
      <w:footerReference w:type="default" r:id="rId7"/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120" w:rsidRDefault="00514120" w:rsidP="00687F6B">
      <w:r>
        <w:separator/>
      </w:r>
    </w:p>
  </w:endnote>
  <w:endnote w:type="continuationSeparator" w:id="1">
    <w:p w:rsidR="00514120" w:rsidRDefault="00514120" w:rsidP="00687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120" w:rsidRDefault="00514120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120" w:rsidRDefault="00514120" w:rsidP="00687F6B">
      <w:r>
        <w:separator/>
      </w:r>
    </w:p>
  </w:footnote>
  <w:footnote w:type="continuationSeparator" w:id="1">
    <w:p w:rsidR="00514120" w:rsidRDefault="00514120" w:rsidP="00687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120" w:rsidRDefault="00514120">
    <w:pPr>
      <w:pStyle w:val="normal0"/>
      <w:jc w:val="center"/>
    </w:pPr>
    <w:r>
      <w:rPr>
        <w:b/>
      </w:rPr>
      <w:t>13ª Mostra da Produção Universitária</w:t>
    </w:r>
  </w:p>
  <w:p w:rsidR="00514120" w:rsidRDefault="00514120">
    <w:pPr>
      <w:pStyle w:val="normal0"/>
      <w:jc w:val="left"/>
    </w:pPr>
    <w:r>
      <w:rPr>
        <w:sz w:val="20"/>
      </w:rPr>
      <w:t xml:space="preserve">.                                      </w:t>
    </w:r>
  </w:p>
  <w:p w:rsidR="00514120" w:rsidRDefault="00514120">
    <w:pPr>
      <w:pStyle w:val="normal0"/>
      <w:jc w:val="left"/>
    </w:pPr>
    <w:r>
      <w:rPr>
        <w:sz w:val="20"/>
      </w:rPr>
      <w:t xml:space="preserve">                                       </w:t>
    </w:r>
    <w:r>
      <w:rPr>
        <w:sz w:val="18"/>
      </w:rPr>
      <w:t>Rio Grande/RS, Brasil, 14 a 17 de outubro de 2014.</w:t>
    </w:r>
  </w:p>
  <w:p w:rsidR="00514120" w:rsidRDefault="00514120">
    <w:pPr>
      <w:pStyle w:val="normal0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F6B"/>
    <w:rsid w:val="00093D75"/>
    <w:rsid w:val="0011575B"/>
    <w:rsid w:val="001C16FD"/>
    <w:rsid w:val="003553AD"/>
    <w:rsid w:val="00361658"/>
    <w:rsid w:val="00400E37"/>
    <w:rsid w:val="004673E2"/>
    <w:rsid w:val="00514120"/>
    <w:rsid w:val="00537017"/>
    <w:rsid w:val="00553699"/>
    <w:rsid w:val="0056682C"/>
    <w:rsid w:val="005B40C5"/>
    <w:rsid w:val="006664C4"/>
    <w:rsid w:val="00687F6B"/>
    <w:rsid w:val="0084308C"/>
    <w:rsid w:val="00994B56"/>
    <w:rsid w:val="00996C3B"/>
    <w:rsid w:val="00C4072B"/>
    <w:rsid w:val="00C40DC3"/>
    <w:rsid w:val="00CB5A81"/>
    <w:rsid w:val="00DA0543"/>
    <w:rsid w:val="00DE12AB"/>
    <w:rsid w:val="00F0555F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4"/>
        <w:lang w:val="pt-BR" w:eastAsia="pt-BR" w:bidi="ar-SA"/>
      </w:rPr>
    </w:rPrDefault>
    <w:pPrDefault>
      <w:pPr>
        <w:widowControl w:val="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2AB"/>
  </w:style>
  <w:style w:type="paragraph" w:styleId="Ttulo1">
    <w:name w:val="heading 1"/>
    <w:basedOn w:val="normal0"/>
    <w:next w:val="normal0"/>
    <w:rsid w:val="00687F6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687F6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0"/>
    <w:next w:val="normal0"/>
    <w:rsid w:val="00687F6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0"/>
    <w:next w:val="normal0"/>
    <w:rsid w:val="00687F6B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rsid w:val="00687F6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687F6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87F6B"/>
  </w:style>
  <w:style w:type="table" w:customStyle="1" w:styleId="TableNormal">
    <w:name w:val="Table Normal"/>
    <w:rsid w:val="00687F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87F6B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687F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687F6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Hyperlink">
    <w:name w:val="Hyperlink"/>
    <w:basedOn w:val="Fontepargpadro"/>
    <w:uiPriority w:val="99"/>
    <w:unhideWhenUsed/>
    <w:rsid w:val="0011575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MPU - 2014.docx</vt:lpstr>
    </vt:vector>
  </TitlesOfParts>
  <Company>Hewlett-Packard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MPU - 2014.docx</dc:title>
  <dc:creator>Jeka</dc:creator>
  <cp:lastModifiedBy>Bruna</cp:lastModifiedBy>
  <cp:revision>2</cp:revision>
  <dcterms:created xsi:type="dcterms:W3CDTF">2014-07-30T01:33:00Z</dcterms:created>
  <dcterms:modified xsi:type="dcterms:W3CDTF">2014-07-30T01:33:00Z</dcterms:modified>
</cp:coreProperties>
</file>