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237DC6" w:rsidRDefault="00237DC6" w:rsidP="00237D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REFINO PETROQUÍMICO UTILIZANDO MEMBRANAS</w:t>
      </w:r>
    </w:p>
    <w:p w:rsidR="0046194F" w:rsidRDefault="00237DC6" w:rsidP="00237D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 xml:space="preserve">POLIMÉRICAS, </w:t>
      </w:r>
      <w:r w:rsidR="008071C2">
        <w:rPr>
          <w:rFonts w:ascii="Arial" w:hAnsi="Arial" w:cs="Arial"/>
          <w:b/>
          <w:bCs/>
          <w:sz w:val="36"/>
          <w:szCs w:val="36"/>
        </w:rPr>
        <w:t>NANOCATALI</w:t>
      </w:r>
      <w:r>
        <w:rPr>
          <w:rFonts w:ascii="Arial" w:hAnsi="Arial" w:cs="Arial"/>
          <w:b/>
          <w:bCs/>
          <w:sz w:val="36"/>
          <w:szCs w:val="36"/>
        </w:rPr>
        <w:t xml:space="preserve">SADORES METÁLICOS E LÍQUIDOS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IÔNICOS</w:t>
      </w:r>
      <w:proofErr w:type="gramEnd"/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A4290D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237DC6">
        <w:rPr>
          <w:rFonts w:ascii="Arial" w:hAnsi="Arial" w:cs="Arial"/>
        </w:rPr>
        <w:t xml:space="preserve">Carla Weber </w:t>
      </w:r>
      <w:proofErr w:type="spellStart"/>
      <w:r w:rsidR="00237DC6">
        <w:rPr>
          <w:rFonts w:ascii="Arial" w:hAnsi="Arial" w:cs="Arial"/>
        </w:rPr>
        <w:t>Scheeren</w:t>
      </w:r>
      <w:proofErr w:type="spellEnd"/>
      <w:r w:rsidR="00237DC6">
        <w:rPr>
          <w:rFonts w:ascii="Arial" w:hAnsi="Arial" w:cs="Arial"/>
        </w:rPr>
        <w:t xml:space="preserve">; Vinícius </w:t>
      </w:r>
      <w:proofErr w:type="spellStart"/>
      <w:r w:rsidR="00237DC6">
        <w:rPr>
          <w:rFonts w:ascii="Arial" w:hAnsi="Arial" w:cs="Arial"/>
        </w:rPr>
        <w:t>Wyse</w:t>
      </w:r>
      <w:proofErr w:type="spellEnd"/>
      <w:r w:rsidR="00237DC6">
        <w:rPr>
          <w:rFonts w:ascii="Arial" w:hAnsi="Arial" w:cs="Arial"/>
        </w:rPr>
        <w:t xml:space="preserve"> </w:t>
      </w:r>
      <w:proofErr w:type="gramStart"/>
      <w:r w:rsidR="00237DC6">
        <w:rPr>
          <w:rFonts w:ascii="Arial" w:hAnsi="Arial" w:cs="Arial"/>
        </w:rPr>
        <w:t>Faria</w:t>
      </w:r>
      <w:proofErr w:type="gramEnd"/>
    </w:p>
    <w:p w:rsidR="0046194F" w:rsidRDefault="0046194F" w:rsidP="0046194F">
      <w:pPr>
        <w:jc w:val="right"/>
        <w:rPr>
          <w:rFonts w:ascii="Arial" w:hAnsi="Arial" w:cs="Arial"/>
        </w:rPr>
      </w:pPr>
    </w:p>
    <w:p w:rsidR="008071C2" w:rsidRDefault="008071C2" w:rsidP="00A4290D">
      <w:pPr>
        <w:jc w:val="right"/>
        <w:rPr>
          <w:rFonts w:ascii="Arial" w:hAnsi="Arial" w:cs="Arial"/>
          <w:b/>
        </w:rPr>
      </w:pPr>
    </w:p>
    <w:p w:rsidR="00A4290D" w:rsidRDefault="004378AA" w:rsidP="00A4290D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Á</w:t>
      </w:r>
      <w:r w:rsidR="00CA4B29" w:rsidRPr="007F753C">
        <w:rPr>
          <w:rFonts w:ascii="Arial" w:hAnsi="Arial" w:cs="Arial"/>
          <w:b/>
        </w:rPr>
        <w:t xml:space="preserve">rea do Conhecimento: </w:t>
      </w:r>
      <w:r w:rsidR="00237DC6">
        <w:rPr>
          <w:rFonts w:ascii="Arial" w:hAnsi="Arial" w:cs="Arial"/>
        </w:rPr>
        <w:t xml:space="preserve">Físico-Química; Cinética Química e </w:t>
      </w:r>
      <w:proofErr w:type="gramStart"/>
      <w:r w:rsidR="00237DC6">
        <w:rPr>
          <w:rFonts w:ascii="Arial" w:hAnsi="Arial" w:cs="Arial"/>
        </w:rPr>
        <w:t>Catálise</w:t>
      </w:r>
      <w:proofErr w:type="gramEnd"/>
    </w:p>
    <w:p w:rsidR="00CA4B29" w:rsidRDefault="00237DC6" w:rsidP="00A429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071C2" w:rsidRDefault="008071C2" w:rsidP="008071C2">
      <w:pPr>
        <w:jc w:val="right"/>
        <w:rPr>
          <w:rFonts w:ascii="Arial" w:hAnsi="Arial" w:cs="Arial"/>
          <w:b/>
        </w:rPr>
      </w:pPr>
    </w:p>
    <w:p w:rsidR="00237DC6" w:rsidRDefault="0046194F" w:rsidP="00237DC6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237DC6">
        <w:rPr>
          <w:rFonts w:ascii="Arial" w:hAnsi="Arial" w:cs="Arial"/>
        </w:rPr>
        <w:t>Memb</w:t>
      </w:r>
      <w:r w:rsidR="004378AA">
        <w:rPr>
          <w:rFonts w:ascii="Arial" w:hAnsi="Arial" w:cs="Arial"/>
        </w:rPr>
        <w:t xml:space="preserve">ranas, </w:t>
      </w:r>
      <w:proofErr w:type="spellStart"/>
      <w:r w:rsidR="004378AA">
        <w:rPr>
          <w:rFonts w:ascii="Arial" w:hAnsi="Arial" w:cs="Arial"/>
        </w:rPr>
        <w:t>Nano</w:t>
      </w:r>
      <w:r w:rsidR="00002C11">
        <w:rPr>
          <w:rFonts w:ascii="Arial" w:hAnsi="Arial" w:cs="Arial"/>
        </w:rPr>
        <w:t>partículas</w:t>
      </w:r>
      <w:proofErr w:type="spellEnd"/>
      <w:r w:rsidR="008B6C07">
        <w:rPr>
          <w:rFonts w:ascii="Arial" w:hAnsi="Arial" w:cs="Arial"/>
        </w:rPr>
        <w:t>, Líquidos Iônicos, C</w:t>
      </w:r>
      <w:r w:rsidR="00237DC6">
        <w:rPr>
          <w:rFonts w:ascii="Arial" w:hAnsi="Arial" w:cs="Arial"/>
        </w:rPr>
        <w:t xml:space="preserve">atálise, 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237DC6" w:rsidRDefault="00237DC6" w:rsidP="0046194F">
      <w:pPr>
        <w:jc w:val="both"/>
        <w:rPr>
          <w:rFonts w:ascii="Arial" w:hAnsi="Arial" w:cs="Arial"/>
        </w:rPr>
      </w:pPr>
    </w:p>
    <w:p w:rsidR="007C3FA7" w:rsidRDefault="007C3FA7" w:rsidP="007C3FA7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Uma das mais importantes aplicações das </w:t>
      </w:r>
      <w:proofErr w:type="spellStart"/>
      <w:r>
        <w:rPr>
          <w:rFonts w:ascii="Arial" w:hAnsi="Arial" w:cs="Arial"/>
        </w:rPr>
        <w:t>nanopartículas</w:t>
      </w:r>
      <w:proofErr w:type="spellEnd"/>
      <w:r>
        <w:rPr>
          <w:rFonts w:ascii="Arial" w:hAnsi="Arial" w:cs="Arial"/>
        </w:rPr>
        <w:t xml:space="preserve"> metálicas tem sido na área da catálise. O uso de metais de transição para tal finalidade tem despertado grande interesse, pois possuem aplicação em catálise heterogênea. A introdução de líquidos iônicos na síntese de </w:t>
      </w:r>
      <w:proofErr w:type="spellStart"/>
      <w:r>
        <w:rPr>
          <w:rFonts w:ascii="Arial" w:hAnsi="Arial" w:cs="Arial"/>
        </w:rPr>
        <w:t>nanopartículas</w:t>
      </w:r>
      <w:proofErr w:type="spellEnd"/>
      <w:r>
        <w:rPr>
          <w:rFonts w:ascii="Arial" w:hAnsi="Arial" w:cs="Arial"/>
        </w:rPr>
        <w:t xml:space="preserve"> metálicas proporciona estabilidade às </w:t>
      </w:r>
      <w:proofErr w:type="spellStart"/>
      <w:r>
        <w:rPr>
          <w:rFonts w:ascii="Arial" w:hAnsi="Arial" w:cs="Arial"/>
        </w:rPr>
        <w:t>nanopartículas</w:t>
      </w:r>
      <w:proofErr w:type="spellEnd"/>
      <w:r>
        <w:rPr>
          <w:rFonts w:ascii="Arial" w:hAnsi="Arial" w:cs="Arial"/>
        </w:rPr>
        <w:t xml:space="preserve">, garantindo uma melhor atividade catalítica. No entanto, tem sido desenvolvidos sistemas catalíticos na presença de suportes sólidos, como exemplo membranas poliméricas que </w:t>
      </w:r>
      <w:proofErr w:type="gramStart"/>
      <w:r>
        <w:rPr>
          <w:rFonts w:ascii="Arial" w:hAnsi="Arial" w:cs="Arial"/>
        </w:rPr>
        <w:t>otimizam</w:t>
      </w:r>
      <w:proofErr w:type="gramEnd"/>
      <w:r>
        <w:rPr>
          <w:rFonts w:ascii="Arial" w:hAnsi="Arial" w:cs="Arial"/>
        </w:rPr>
        <w:t xml:space="preserve"> a catálise. Esse trabalho tem como </w:t>
      </w:r>
      <w:r>
        <w:rPr>
          <w:rFonts w:ascii="Arial" w:eastAsia="Calibri" w:hAnsi="Arial" w:cs="Arial"/>
          <w:lang w:eastAsia="en-US"/>
        </w:rPr>
        <w:t xml:space="preserve">objetivo sintetizar, caracterizar e aplicar membranas contendo </w:t>
      </w:r>
      <w:proofErr w:type="spellStart"/>
      <w:r>
        <w:rPr>
          <w:rFonts w:ascii="Arial" w:eastAsia="Calibri" w:hAnsi="Arial" w:cs="Arial"/>
          <w:lang w:eastAsia="en-US"/>
        </w:rPr>
        <w:t>nanopartículas</w:t>
      </w:r>
      <w:proofErr w:type="spellEnd"/>
      <w:r>
        <w:rPr>
          <w:rFonts w:ascii="Arial" w:eastAsia="Calibri" w:hAnsi="Arial" w:cs="Arial"/>
          <w:lang w:eastAsia="en-US"/>
        </w:rPr>
        <w:t xml:space="preserve"> metálicas de Irídio dispersas em líquidos iônicos em reações de hidrogenação de alquenos e </w:t>
      </w:r>
      <w:proofErr w:type="spellStart"/>
      <w:r>
        <w:rPr>
          <w:rFonts w:ascii="Arial" w:eastAsia="Calibri" w:hAnsi="Arial" w:cs="Arial"/>
          <w:lang w:eastAsia="en-US"/>
        </w:rPr>
        <w:t>arenos</w:t>
      </w:r>
      <w:proofErr w:type="spellEnd"/>
      <w:r>
        <w:rPr>
          <w:rFonts w:ascii="Arial" w:eastAsia="Calibri" w:hAnsi="Arial" w:cs="Arial"/>
          <w:lang w:eastAsia="en-US"/>
        </w:rPr>
        <w:t xml:space="preserve"> em condições relativamente brandas de temperatura e pressão, fator importante para aplicação na eliminação de compostos indesejáveis presentes na indústria petroquímica. A formação de </w:t>
      </w:r>
      <w:proofErr w:type="spellStart"/>
      <w:r>
        <w:rPr>
          <w:rFonts w:ascii="Arial" w:eastAsia="Calibri" w:hAnsi="Arial" w:cs="Arial"/>
          <w:lang w:eastAsia="en-US"/>
        </w:rPr>
        <w:t>nanopartículas</w:t>
      </w:r>
      <w:proofErr w:type="spellEnd"/>
      <w:r>
        <w:rPr>
          <w:rFonts w:ascii="Arial" w:eastAsia="Calibri" w:hAnsi="Arial" w:cs="Arial"/>
          <w:lang w:eastAsia="en-US"/>
        </w:rPr>
        <w:t xml:space="preserve"> metálicas de </w:t>
      </w:r>
      <w:proofErr w:type="gramStart"/>
      <w:r>
        <w:rPr>
          <w:rFonts w:ascii="Arial" w:eastAsia="Calibri" w:hAnsi="Arial" w:cs="Arial"/>
          <w:lang w:eastAsia="en-US"/>
        </w:rPr>
        <w:t>Ir(</w:t>
      </w:r>
      <w:proofErr w:type="gramEnd"/>
      <w:r>
        <w:rPr>
          <w:rFonts w:ascii="Arial" w:eastAsia="Calibri" w:hAnsi="Arial" w:cs="Arial"/>
          <w:lang w:eastAsia="en-US"/>
        </w:rPr>
        <w:t xml:space="preserve">0) será obtida a partir do complexo </w:t>
      </w:r>
      <w:r w:rsidRPr="001D0EB1">
        <w:rPr>
          <w:rFonts w:ascii="Arial" w:eastAsia="Calibri" w:hAnsi="Arial" w:cs="Arial"/>
          <w:lang w:eastAsia="en-US"/>
        </w:rPr>
        <w:t xml:space="preserve">organometálico </w:t>
      </w:r>
      <w:r w:rsidRPr="001D0EB1">
        <w:rPr>
          <w:rFonts w:ascii="Arial" w:hAnsi="Arial" w:cs="Arial"/>
          <w:color w:val="2A2A2A"/>
          <w:shd w:val="clear" w:color="auto" w:fill="FFFFFF"/>
        </w:rPr>
        <w:t>Ir(</w:t>
      </w:r>
      <w:proofErr w:type="spellStart"/>
      <w:r w:rsidRPr="001D0EB1">
        <w:rPr>
          <w:rFonts w:ascii="Arial" w:hAnsi="Arial" w:cs="Arial"/>
          <w:color w:val="2A2A2A"/>
          <w:shd w:val="clear" w:color="auto" w:fill="FFFFFF"/>
        </w:rPr>
        <w:t>Cod</w:t>
      </w:r>
      <w:proofErr w:type="spellEnd"/>
      <w:r w:rsidRPr="001D0EB1">
        <w:rPr>
          <w:rFonts w:ascii="Arial" w:hAnsi="Arial" w:cs="Arial"/>
          <w:color w:val="2A2A2A"/>
          <w:shd w:val="clear" w:color="auto" w:fill="FFFFFF"/>
        </w:rPr>
        <w:t>)Cl</w:t>
      </w:r>
      <w:r w:rsidRPr="001D0EB1">
        <w:rPr>
          <w:rFonts w:ascii="Arial" w:hAnsi="Arial" w:cs="Arial"/>
          <w:color w:val="2A2A2A"/>
          <w:shd w:val="clear" w:color="auto" w:fill="FFFFFF"/>
          <w:vertAlign w:val="subscript"/>
        </w:rPr>
        <w:t>2</w:t>
      </w:r>
      <w:r w:rsidRPr="001D0EB1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 dissolvido em diferentes líquidos iônicos </w:t>
      </w:r>
      <w:r>
        <w:rPr>
          <w:rFonts w:ascii="Arial" w:hAnsi="Arial" w:cs="Arial"/>
          <w:color w:val="2A2A2A"/>
          <w:shd w:val="clear" w:color="auto" w:fill="FFFFFF"/>
        </w:rPr>
        <w:t>BMI.N(T</w:t>
      </w:r>
      <w:r w:rsidRPr="001D0EB1">
        <w:rPr>
          <w:rFonts w:ascii="Arial" w:hAnsi="Arial" w:cs="Arial"/>
          <w:color w:val="2A2A2A"/>
          <w:shd w:val="clear" w:color="auto" w:fill="FFFFFF"/>
        </w:rPr>
        <w:t>f)</w:t>
      </w:r>
      <w:r w:rsidRPr="001D0EB1">
        <w:rPr>
          <w:rFonts w:ascii="Arial" w:hAnsi="Arial" w:cs="Arial"/>
          <w:color w:val="2A2A2A"/>
          <w:shd w:val="clear" w:color="auto" w:fill="FFFFFF"/>
          <w:vertAlign w:val="subscript"/>
        </w:rPr>
        <w:t>2</w:t>
      </w:r>
      <w:r w:rsidRPr="001D0EB1">
        <w:rPr>
          <w:rFonts w:ascii="Arial" w:hAnsi="Arial" w:cs="Arial"/>
          <w:color w:val="2A2A2A"/>
          <w:shd w:val="clear" w:color="auto" w:fill="FFFFFF"/>
        </w:rPr>
        <w:t xml:space="preserve"> e BMI.BF</w:t>
      </w:r>
      <w:r w:rsidRPr="001D0EB1">
        <w:rPr>
          <w:rFonts w:ascii="Arial" w:hAnsi="Arial" w:cs="Arial"/>
          <w:color w:val="2A2A2A"/>
          <w:shd w:val="clear" w:color="auto" w:fill="FFFFFF"/>
          <w:vertAlign w:val="subscript"/>
        </w:rPr>
        <w:t>4</w:t>
      </w:r>
      <w:r w:rsidRPr="001D0EB1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O metal é reduzido usando gás hidrogênio. Em paralelo a isto é preparada uma solução de celulose. A seguir, o metal é introduzido na solução polimérica e feita a membrana. Após, ocorre à caracterização do suporte sólido para ser aplicado em reações de hidrogenação para estudo de atividade catalítica. A caracterização realizada foi analisada por Difração de Raios-X, Microscopia Eletrônica de Transmissão e Varredura, para obtenção da forma e diâmetro das </w:t>
      </w:r>
      <w:proofErr w:type="spellStart"/>
      <w:r>
        <w:rPr>
          <w:rFonts w:ascii="Arial" w:eastAsia="Calibri" w:hAnsi="Arial" w:cs="Arial"/>
          <w:lang w:eastAsia="en-US"/>
        </w:rPr>
        <w:t>nanopartículas</w:t>
      </w:r>
      <w:proofErr w:type="spellEnd"/>
      <w:r>
        <w:rPr>
          <w:rFonts w:ascii="Arial" w:eastAsia="Calibri" w:hAnsi="Arial" w:cs="Arial"/>
          <w:lang w:eastAsia="en-US"/>
        </w:rPr>
        <w:t xml:space="preserve"> de </w:t>
      </w:r>
      <w:proofErr w:type="gramStart"/>
      <w:r>
        <w:rPr>
          <w:rFonts w:ascii="Arial" w:eastAsia="Calibri" w:hAnsi="Arial" w:cs="Arial"/>
          <w:lang w:eastAsia="en-US"/>
        </w:rPr>
        <w:t>Ir(</w:t>
      </w:r>
      <w:proofErr w:type="gramEnd"/>
      <w:r>
        <w:rPr>
          <w:rFonts w:ascii="Arial" w:eastAsia="Calibri" w:hAnsi="Arial" w:cs="Arial"/>
          <w:lang w:eastAsia="en-US"/>
        </w:rPr>
        <w:t xml:space="preserve">0).  Os resultados </w:t>
      </w:r>
      <w:r w:rsidRPr="000545AC">
        <w:rPr>
          <w:rFonts w:ascii="Arial" w:eastAsia="Calibri" w:hAnsi="Arial" w:cs="Arial"/>
          <w:lang w:eastAsia="en-US"/>
        </w:rPr>
        <w:t xml:space="preserve">mostram que houve formação de </w:t>
      </w:r>
      <w:proofErr w:type="spellStart"/>
      <w:r w:rsidRPr="000545AC">
        <w:rPr>
          <w:rFonts w:ascii="Arial" w:eastAsia="Calibri" w:hAnsi="Arial" w:cs="Arial"/>
          <w:lang w:eastAsia="en-US"/>
        </w:rPr>
        <w:t>nanopartículas</w:t>
      </w:r>
      <w:proofErr w:type="spellEnd"/>
      <w:r w:rsidRPr="000545AC">
        <w:rPr>
          <w:rFonts w:ascii="Arial" w:eastAsia="Calibri" w:hAnsi="Arial" w:cs="Arial"/>
          <w:lang w:eastAsia="en-US"/>
        </w:rPr>
        <w:t xml:space="preserve"> de </w:t>
      </w:r>
      <w:proofErr w:type="gramStart"/>
      <w:r w:rsidRPr="000545AC">
        <w:rPr>
          <w:rFonts w:ascii="Arial" w:eastAsia="Calibri" w:hAnsi="Arial" w:cs="Arial"/>
          <w:lang w:eastAsia="en-US"/>
        </w:rPr>
        <w:t>Ir(</w:t>
      </w:r>
      <w:proofErr w:type="gramEnd"/>
      <w:r w:rsidRPr="000545AC">
        <w:rPr>
          <w:rFonts w:ascii="Arial" w:eastAsia="Calibri" w:hAnsi="Arial" w:cs="Arial"/>
          <w:lang w:eastAsia="en-US"/>
        </w:rPr>
        <w:t xml:space="preserve">0) com  diâmetro médio de 2,5 </w:t>
      </w:r>
      <w:proofErr w:type="spellStart"/>
      <w:r w:rsidRPr="000545AC">
        <w:rPr>
          <w:rFonts w:ascii="Arial" w:eastAsia="Calibri" w:hAnsi="Arial" w:cs="Arial"/>
          <w:lang w:eastAsia="en-US"/>
        </w:rPr>
        <w:t>nm</w:t>
      </w:r>
      <w:proofErr w:type="spellEnd"/>
      <w:r w:rsidRPr="000545AC">
        <w:rPr>
          <w:rFonts w:ascii="Arial" w:eastAsia="Calibri" w:hAnsi="Arial" w:cs="Arial"/>
          <w:lang w:eastAsia="en-US"/>
        </w:rPr>
        <w:t>, e</w:t>
      </w:r>
      <w:r>
        <w:rPr>
          <w:rFonts w:ascii="Arial" w:eastAsia="Calibri" w:hAnsi="Arial" w:cs="Arial"/>
          <w:lang w:eastAsia="en-US"/>
        </w:rPr>
        <w:t xml:space="preserve"> que o metal está distribuído homogeneamente sobre toda a membrana polimérica.</w:t>
      </w:r>
    </w:p>
    <w:p w:rsidR="008071C2" w:rsidRDefault="008071C2" w:rsidP="007C3FA7">
      <w:pPr>
        <w:autoSpaceDE w:val="0"/>
        <w:autoSpaceDN w:val="0"/>
        <w:adjustRightInd w:val="0"/>
        <w:jc w:val="both"/>
      </w:pPr>
    </w:p>
    <w:sectPr w:rsidR="008071C2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DA" w:rsidRDefault="00AB62DA">
      <w:r>
        <w:separator/>
      </w:r>
    </w:p>
  </w:endnote>
  <w:endnote w:type="continuationSeparator" w:id="0">
    <w:p w:rsidR="00AB62DA" w:rsidRDefault="00AB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DA" w:rsidRDefault="00AB62DA">
      <w:r>
        <w:separator/>
      </w:r>
    </w:p>
  </w:footnote>
  <w:footnote w:type="continuationSeparator" w:id="0">
    <w:p w:rsidR="00AB62DA" w:rsidRDefault="00AB6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352316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02C11"/>
    <w:rsid w:val="0003713A"/>
    <w:rsid w:val="00040CBD"/>
    <w:rsid w:val="00113B9E"/>
    <w:rsid w:val="0019288D"/>
    <w:rsid w:val="00237DC6"/>
    <w:rsid w:val="00265054"/>
    <w:rsid w:val="002A0302"/>
    <w:rsid w:val="002A53AE"/>
    <w:rsid w:val="00352316"/>
    <w:rsid w:val="003A47A5"/>
    <w:rsid w:val="00404583"/>
    <w:rsid w:val="004378AA"/>
    <w:rsid w:val="0046194F"/>
    <w:rsid w:val="00493E52"/>
    <w:rsid w:val="005C4AB7"/>
    <w:rsid w:val="006E3E3D"/>
    <w:rsid w:val="00711813"/>
    <w:rsid w:val="007C3FA7"/>
    <w:rsid w:val="007F6084"/>
    <w:rsid w:val="007F753C"/>
    <w:rsid w:val="008071C2"/>
    <w:rsid w:val="008B436A"/>
    <w:rsid w:val="008B6C07"/>
    <w:rsid w:val="00972CDB"/>
    <w:rsid w:val="009A6836"/>
    <w:rsid w:val="00A4290D"/>
    <w:rsid w:val="00AB62DA"/>
    <w:rsid w:val="00B11939"/>
    <w:rsid w:val="00B44324"/>
    <w:rsid w:val="00B912F5"/>
    <w:rsid w:val="00C93FD7"/>
    <w:rsid w:val="00CA4B29"/>
    <w:rsid w:val="00EB5B3A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63A8B-6E3E-4883-ABDA-B36AD360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1768</Characters>
  <Application>Microsoft Office Word</Application>
  <DocSecurity>0</DocSecurity>
  <Lines>29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Hewlett-Packard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Vinicius</cp:lastModifiedBy>
  <cp:revision>2</cp:revision>
  <cp:lastPrinted>2011-07-22T11:48:00Z</cp:lastPrinted>
  <dcterms:created xsi:type="dcterms:W3CDTF">2012-07-10T17:11:00Z</dcterms:created>
  <dcterms:modified xsi:type="dcterms:W3CDTF">2012-07-10T17:11:00Z</dcterms:modified>
</cp:coreProperties>
</file>