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67" w:rsidRPr="00E2183B" w:rsidRDefault="00F34C67" w:rsidP="00C36600">
      <w:pPr>
        <w:spacing w:line="360" w:lineRule="auto"/>
        <w:ind w:left="-567" w:firstLine="0"/>
        <w:jc w:val="center"/>
        <w:rPr>
          <w:rFonts w:cs="Arial"/>
        </w:rPr>
      </w:pPr>
    </w:p>
    <w:p w:rsidR="0029083B" w:rsidRDefault="00AF2BCE" w:rsidP="00EE1908">
      <w:pPr>
        <w:ind w:firstLine="0"/>
        <w:jc w:val="right"/>
        <w:rPr>
          <w:rFonts w:cs="Arial"/>
          <w:b/>
        </w:rPr>
      </w:pPr>
      <w:r>
        <w:rPr>
          <w:rFonts w:cs="Arial"/>
          <w:b/>
        </w:rPr>
        <w:t>POR QUE ENFERMAGEM</w:t>
      </w:r>
      <w:r w:rsidR="00FC718B">
        <w:rPr>
          <w:rFonts w:cs="Arial"/>
          <w:b/>
        </w:rPr>
        <w:t>?</w:t>
      </w:r>
      <w:r>
        <w:rPr>
          <w:rFonts w:cs="Arial"/>
          <w:b/>
        </w:rPr>
        <w:t xml:space="preserve"> RELATO DE EXPERIÊNCIA DE DUAS ESTUDANTES</w:t>
      </w:r>
    </w:p>
    <w:p w:rsidR="00AF2BCE" w:rsidRDefault="00AF2BCE" w:rsidP="00EE1908">
      <w:pPr>
        <w:ind w:firstLine="0"/>
        <w:jc w:val="right"/>
        <w:rPr>
          <w:rFonts w:cs="Arial"/>
          <w:b/>
        </w:rPr>
      </w:pPr>
    </w:p>
    <w:p w:rsidR="00AF2BCE" w:rsidRPr="005A1DF7" w:rsidRDefault="005A1DF7" w:rsidP="00EE1908">
      <w:pPr>
        <w:ind w:firstLine="0"/>
        <w:jc w:val="right"/>
        <w:rPr>
          <w:rFonts w:cs="Arial"/>
          <w:b/>
        </w:rPr>
      </w:pPr>
      <w:r w:rsidRPr="005A1DF7">
        <w:rPr>
          <w:rFonts w:cs="Arial"/>
          <w:b/>
        </w:rPr>
        <w:t>AMARAL</w:t>
      </w:r>
      <w:r w:rsidR="00AF2BCE" w:rsidRPr="005A1DF7">
        <w:rPr>
          <w:rFonts w:cs="Arial"/>
          <w:b/>
        </w:rPr>
        <w:t>, MARA POMBO</w:t>
      </w:r>
    </w:p>
    <w:p w:rsidR="00BD2E40" w:rsidRPr="005A1DF7" w:rsidRDefault="005A1DF7" w:rsidP="00AF2BCE">
      <w:pPr>
        <w:ind w:firstLine="0"/>
        <w:jc w:val="right"/>
        <w:rPr>
          <w:rFonts w:cs="Arial"/>
          <w:b/>
        </w:rPr>
      </w:pPr>
      <w:r>
        <w:rPr>
          <w:rFonts w:cs="Arial"/>
          <w:b/>
        </w:rPr>
        <w:t>HALLAL</w:t>
      </w:r>
      <w:r w:rsidR="00AF2BCE" w:rsidRPr="005A1DF7">
        <w:rPr>
          <w:rFonts w:cs="Arial"/>
          <w:b/>
        </w:rPr>
        <w:t>, KARINE</w:t>
      </w:r>
      <w:r w:rsidRPr="005A1DF7">
        <w:rPr>
          <w:rFonts w:cs="Arial"/>
          <w:b/>
        </w:rPr>
        <w:t xml:space="preserve"> CORREA </w:t>
      </w:r>
    </w:p>
    <w:p w:rsidR="00836564" w:rsidRPr="005A1DF7" w:rsidRDefault="00836564" w:rsidP="00EE1908">
      <w:pPr>
        <w:ind w:firstLine="0"/>
        <w:jc w:val="right"/>
        <w:rPr>
          <w:rFonts w:cs="Arial"/>
          <w:b/>
        </w:rPr>
      </w:pPr>
      <w:r w:rsidRPr="005A1DF7">
        <w:rPr>
          <w:rFonts w:cs="Arial"/>
          <w:b/>
        </w:rPr>
        <w:t>SANTOS, SILVANA SIDNEY COSTA</w:t>
      </w:r>
    </w:p>
    <w:p w:rsidR="00A771C1" w:rsidRPr="005A1DF7" w:rsidRDefault="005A1DF7" w:rsidP="00EE1908">
      <w:pPr>
        <w:ind w:firstLine="0"/>
        <w:jc w:val="right"/>
        <w:rPr>
          <w:rFonts w:cs="Arial"/>
          <w:b/>
        </w:rPr>
      </w:pPr>
      <w:r w:rsidRPr="005A1DF7">
        <w:rPr>
          <w:rFonts w:cs="Arial"/>
          <w:b/>
        </w:rPr>
        <w:t>kakahallal@yahoo.com.br</w:t>
      </w:r>
    </w:p>
    <w:p w:rsidR="00AF2BCE" w:rsidRPr="00E2183B" w:rsidRDefault="00AF2BCE" w:rsidP="00EE1908">
      <w:pPr>
        <w:ind w:firstLine="0"/>
        <w:jc w:val="right"/>
        <w:rPr>
          <w:rFonts w:cs="Arial"/>
        </w:rPr>
      </w:pPr>
    </w:p>
    <w:p w:rsidR="00520FB9" w:rsidRPr="00E2183B" w:rsidRDefault="00520FB9" w:rsidP="00EE1908">
      <w:pPr>
        <w:ind w:firstLine="0"/>
        <w:jc w:val="right"/>
        <w:rPr>
          <w:rFonts w:cs="Arial"/>
          <w:b/>
        </w:rPr>
      </w:pPr>
      <w:r w:rsidRPr="00E2183B">
        <w:rPr>
          <w:rFonts w:cs="Arial"/>
          <w:b/>
        </w:rPr>
        <w:t>Evento</w:t>
      </w:r>
      <w:r w:rsidR="00836564" w:rsidRPr="00E2183B">
        <w:rPr>
          <w:rFonts w:cs="Arial"/>
          <w:b/>
        </w:rPr>
        <w:t xml:space="preserve">: </w:t>
      </w:r>
      <w:r w:rsidR="00AF2AD6" w:rsidRPr="00E2183B">
        <w:rPr>
          <w:rFonts w:cs="Arial"/>
          <w:b/>
        </w:rPr>
        <w:t>Congresso de Iniciação Científica</w:t>
      </w:r>
    </w:p>
    <w:p w:rsidR="00C47B84" w:rsidRPr="00E2183B" w:rsidRDefault="00711AA3" w:rsidP="00EE1908">
      <w:pPr>
        <w:ind w:firstLine="0"/>
        <w:jc w:val="right"/>
        <w:rPr>
          <w:rFonts w:cs="Arial"/>
          <w:b/>
        </w:rPr>
      </w:pPr>
      <w:r w:rsidRPr="00E2183B">
        <w:rPr>
          <w:rFonts w:cs="Arial"/>
          <w:b/>
        </w:rPr>
        <w:t>Área</w:t>
      </w:r>
      <w:r w:rsidR="00520FB9" w:rsidRPr="00E2183B">
        <w:rPr>
          <w:rFonts w:cs="Arial"/>
          <w:b/>
        </w:rPr>
        <w:t xml:space="preserve"> do conhecimento</w:t>
      </w:r>
      <w:r w:rsidR="00836564" w:rsidRPr="00E2183B">
        <w:rPr>
          <w:rFonts w:cs="Arial"/>
          <w:b/>
        </w:rPr>
        <w:t xml:space="preserve">: </w:t>
      </w:r>
      <w:r w:rsidR="00AF2AD6" w:rsidRPr="00E2183B">
        <w:rPr>
          <w:rFonts w:cs="Arial"/>
          <w:b/>
        </w:rPr>
        <w:t>Enfermagem</w:t>
      </w:r>
      <w:r w:rsidR="00836564" w:rsidRPr="00E2183B">
        <w:rPr>
          <w:rFonts w:cs="Arial"/>
          <w:b/>
        </w:rPr>
        <w:t xml:space="preserve"> </w:t>
      </w:r>
    </w:p>
    <w:p w:rsidR="00C341B4" w:rsidRPr="00E2183B" w:rsidRDefault="009F1118" w:rsidP="00EE1908">
      <w:pPr>
        <w:ind w:firstLine="0"/>
        <w:jc w:val="right"/>
        <w:rPr>
          <w:rFonts w:cs="Arial"/>
          <w:b/>
        </w:rPr>
      </w:pPr>
      <w:r w:rsidRPr="00E2183B">
        <w:rPr>
          <w:rFonts w:cs="Arial"/>
          <w:b/>
        </w:rPr>
        <w:t>Palavras-chave</w:t>
      </w:r>
      <w:r w:rsidR="00BD2E40" w:rsidRPr="00E2183B">
        <w:rPr>
          <w:rFonts w:cs="Arial"/>
          <w:b/>
        </w:rPr>
        <w:t>:</w:t>
      </w:r>
      <w:r w:rsidRPr="00E2183B">
        <w:rPr>
          <w:rFonts w:cs="Arial"/>
          <w:b/>
        </w:rPr>
        <w:t xml:space="preserve"> </w:t>
      </w:r>
      <w:r w:rsidR="00BE2C43">
        <w:rPr>
          <w:rFonts w:cs="Arial"/>
          <w:b/>
        </w:rPr>
        <w:t xml:space="preserve">Ensino; Profissão; </w:t>
      </w:r>
      <w:r w:rsidR="00BD2E40" w:rsidRPr="00E2183B">
        <w:rPr>
          <w:rFonts w:cs="Arial"/>
          <w:b/>
        </w:rPr>
        <w:t>Enfermagem</w:t>
      </w:r>
      <w:r w:rsidR="00BE2C43">
        <w:rPr>
          <w:rFonts w:cs="Arial"/>
          <w:b/>
        </w:rPr>
        <w:t>.</w:t>
      </w:r>
    </w:p>
    <w:p w:rsidR="003220E0" w:rsidRPr="00E2183B" w:rsidRDefault="003220E0" w:rsidP="00EE1908">
      <w:pPr>
        <w:pStyle w:val="Ttulodaseoprimria"/>
        <w:rPr>
          <w:rFonts w:cs="Arial"/>
          <w:b w:val="0"/>
          <w:sz w:val="24"/>
        </w:rPr>
      </w:pPr>
    </w:p>
    <w:p w:rsidR="007C1CE2" w:rsidRDefault="00A173CC" w:rsidP="007C1CE2">
      <w:pPr>
        <w:pStyle w:val="Ttulodaseoprimria"/>
        <w:ind w:left="-567"/>
        <w:rPr>
          <w:rFonts w:cs="Arial"/>
          <w:sz w:val="24"/>
        </w:rPr>
      </w:pPr>
      <w:r w:rsidRPr="00E2183B">
        <w:rPr>
          <w:rFonts w:cs="Arial"/>
          <w:sz w:val="24"/>
        </w:rPr>
        <w:t>1 INTRODUÇÃO</w:t>
      </w:r>
    </w:p>
    <w:p w:rsidR="007D51FD" w:rsidRDefault="007D51FD" w:rsidP="007C1CE2">
      <w:pPr>
        <w:pStyle w:val="Ttulodaseoprimria"/>
        <w:ind w:left="-567"/>
        <w:rPr>
          <w:rFonts w:cs="Arial"/>
          <w:sz w:val="24"/>
        </w:rPr>
      </w:pPr>
    </w:p>
    <w:p w:rsidR="007D51FD" w:rsidRDefault="007C1CE2" w:rsidP="007D51FD">
      <w:pPr>
        <w:pStyle w:val="Ttulodaseoprimria"/>
        <w:ind w:left="-567"/>
        <w:rPr>
          <w:rFonts w:eastAsia="Times New Roman" w:cs="Arial"/>
          <w:b w:val="0"/>
          <w:sz w:val="24"/>
        </w:rPr>
      </w:pPr>
      <w:r w:rsidRPr="007C1CE2">
        <w:rPr>
          <w:rFonts w:cs="Arial"/>
          <w:b w:val="0"/>
          <w:sz w:val="24"/>
        </w:rPr>
        <w:t>A Enfermagem é uma ciência em construção cujo foco</w:t>
      </w:r>
      <w:r w:rsidRPr="007C1CE2">
        <w:rPr>
          <w:rFonts w:eastAsia="Times New Roman" w:cs="Arial"/>
          <w:b w:val="0"/>
          <w:sz w:val="24"/>
        </w:rPr>
        <w:t xml:space="preserve"> é o cuidado humano</w:t>
      </w:r>
      <w:r>
        <w:rPr>
          <w:rFonts w:eastAsia="Times New Roman" w:cs="Arial"/>
          <w:b w:val="0"/>
          <w:sz w:val="24"/>
        </w:rPr>
        <w:t>. Todas as teorias construídas nessa disciplina e profissão</w:t>
      </w:r>
      <w:r w:rsidRPr="007C1CE2">
        <w:rPr>
          <w:rFonts w:eastAsia="Times New Roman" w:cs="Arial"/>
          <w:b w:val="0"/>
          <w:sz w:val="24"/>
        </w:rPr>
        <w:t xml:space="preserve"> enfatizam a multidimensionalidade do ser humano e </w:t>
      </w:r>
      <w:r>
        <w:rPr>
          <w:rFonts w:eastAsia="Times New Roman" w:cs="Arial"/>
          <w:b w:val="0"/>
          <w:sz w:val="24"/>
        </w:rPr>
        <w:t xml:space="preserve">solicitam </w:t>
      </w:r>
      <w:r w:rsidR="0006139C">
        <w:rPr>
          <w:rFonts w:eastAsia="Times New Roman" w:cs="Arial"/>
          <w:b w:val="0"/>
          <w:sz w:val="24"/>
        </w:rPr>
        <w:t>a</w:t>
      </w:r>
      <w:r w:rsidR="004245A9">
        <w:rPr>
          <w:rFonts w:eastAsia="Times New Roman" w:cs="Arial"/>
          <w:b w:val="0"/>
          <w:sz w:val="24"/>
        </w:rPr>
        <w:t>os</w:t>
      </w:r>
      <w:r>
        <w:rPr>
          <w:rFonts w:eastAsia="Times New Roman" w:cs="Arial"/>
          <w:b w:val="0"/>
          <w:sz w:val="24"/>
        </w:rPr>
        <w:t xml:space="preserve"> enfermeiros e enfermeiras,</w:t>
      </w:r>
      <w:r w:rsidRPr="007C1CE2">
        <w:rPr>
          <w:rFonts w:eastAsia="Times New Roman" w:cs="Arial"/>
          <w:b w:val="0"/>
          <w:sz w:val="24"/>
        </w:rPr>
        <w:t xml:space="preserve"> </w:t>
      </w:r>
      <w:r w:rsidR="007D51FD">
        <w:rPr>
          <w:rFonts w:eastAsia="Times New Roman" w:cs="Arial"/>
          <w:b w:val="0"/>
          <w:sz w:val="24"/>
        </w:rPr>
        <w:t xml:space="preserve">que </w:t>
      </w:r>
      <w:r w:rsidRPr="007C1CE2">
        <w:rPr>
          <w:rFonts w:eastAsia="Times New Roman" w:cs="Arial"/>
          <w:b w:val="0"/>
          <w:sz w:val="24"/>
        </w:rPr>
        <w:t>trabalhemos com informações genéticas (hereditariedade), informações sociológicas (culturais) e acontecime</w:t>
      </w:r>
      <w:r>
        <w:rPr>
          <w:rFonts w:eastAsia="Times New Roman" w:cs="Arial"/>
          <w:b w:val="0"/>
          <w:sz w:val="24"/>
        </w:rPr>
        <w:t xml:space="preserve">ntos e aleatoriedades pontuais. </w:t>
      </w:r>
      <w:r w:rsidRPr="007C1CE2">
        <w:rPr>
          <w:rFonts w:eastAsia="Times New Roman" w:cs="Arial"/>
          <w:b w:val="0"/>
          <w:sz w:val="24"/>
        </w:rPr>
        <w:t>A complexidade do cuidar implica reconhecer que a multidimensionalidade do ser humano exige de nós exatidão e</w:t>
      </w:r>
      <w:r>
        <w:rPr>
          <w:rFonts w:eastAsia="Times New Roman" w:cs="Arial"/>
          <w:b w:val="0"/>
          <w:sz w:val="24"/>
        </w:rPr>
        <w:t>, principalmente,</w:t>
      </w:r>
      <w:r w:rsidRPr="007C1CE2">
        <w:rPr>
          <w:rFonts w:eastAsia="Times New Roman" w:cs="Arial"/>
          <w:b w:val="0"/>
          <w:sz w:val="24"/>
        </w:rPr>
        <w:t xml:space="preserve"> capacidade de relacionamento interpessoal</w:t>
      </w:r>
      <w:r>
        <w:rPr>
          <w:rFonts w:eastAsia="Times New Roman" w:cs="Arial"/>
          <w:b w:val="0"/>
          <w:sz w:val="24"/>
        </w:rPr>
        <w:t xml:space="preserve"> (SILVA, 2012)</w:t>
      </w:r>
      <w:r w:rsidRPr="007C1CE2">
        <w:rPr>
          <w:rFonts w:eastAsia="Times New Roman" w:cs="Arial"/>
          <w:b w:val="0"/>
          <w:sz w:val="24"/>
        </w:rPr>
        <w:t>.</w:t>
      </w:r>
    </w:p>
    <w:p w:rsidR="007D51FD" w:rsidRDefault="00462E3F" w:rsidP="007D51FD">
      <w:pPr>
        <w:pStyle w:val="Ttulodaseoprimria"/>
        <w:ind w:left="-567"/>
        <w:rPr>
          <w:rFonts w:eastAsia="Times New Roman" w:cs="Arial"/>
          <w:b w:val="0"/>
          <w:sz w:val="24"/>
        </w:rPr>
      </w:pPr>
      <w:r w:rsidRPr="007D51FD">
        <w:rPr>
          <w:rFonts w:cs="Arial"/>
          <w:b w:val="0"/>
          <w:sz w:val="24"/>
        </w:rPr>
        <w:t>Na Enfermagem destacam-se a natureza e a razão. A primeira foca-se n</w:t>
      </w:r>
      <w:r w:rsidRPr="004660D2">
        <w:rPr>
          <w:rFonts w:eastAsia="Times New Roman" w:cs="Arial"/>
          <w:b w:val="0"/>
          <w:sz w:val="24"/>
        </w:rPr>
        <w:t>a bu</w:t>
      </w:r>
      <w:r w:rsidRPr="007D51FD">
        <w:rPr>
          <w:rFonts w:eastAsia="Times New Roman" w:cs="Arial"/>
          <w:b w:val="0"/>
          <w:sz w:val="24"/>
        </w:rPr>
        <w:t>sca incessante para compreender</w:t>
      </w:r>
      <w:r w:rsidRPr="004660D2">
        <w:rPr>
          <w:rFonts w:eastAsia="Times New Roman" w:cs="Arial"/>
          <w:b w:val="0"/>
          <w:sz w:val="24"/>
        </w:rPr>
        <w:t xml:space="preserve"> e aprimorar o recorte do </w:t>
      </w:r>
      <w:r w:rsidR="0006139C">
        <w:rPr>
          <w:rFonts w:eastAsia="Times New Roman" w:cs="Arial"/>
          <w:b w:val="0"/>
          <w:sz w:val="24"/>
        </w:rPr>
        <w:t>foco</w:t>
      </w:r>
      <w:r w:rsidRPr="004660D2">
        <w:rPr>
          <w:rFonts w:eastAsia="Times New Roman" w:cs="Arial"/>
          <w:b w:val="0"/>
          <w:sz w:val="24"/>
        </w:rPr>
        <w:t xml:space="preserve"> à luz de teorias, desenvolver nossos instrumentos dos processos de trabalho</w:t>
      </w:r>
      <w:r w:rsidRPr="007D51FD">
        <w:rPr>
          <w:rFonts w:eastAsia="Times New Roman" w:cs="Arial"/>
          <w:b w:val="0"/>
          <w:sz w:val="24"/>
        </w:rPr>
        <w:t>:</w:t>
      </w:r>
      <w:r w:rsidRPr="004660D2">
        <w:rPr>
          <w:rFonts w:eastAsia="Times New Roman" w:cs="Arial"/>
          <w:b w:val="0"/>
          <w:sz w:val="24"/>
        </w:rPr>
        <w:t xml:space="preserve"> assistencial</w:t>
      </w:r>
      <w:r w:rsidRPr="007D51FD">
        <w:rPr>
          <w:rFonts w:eastAsia="Times New Roman" w:cs="Arial"/>
          <w:b w:val="0"/>
          <w:sz w:val="24"/>
        </w:rPr>
        <w:t xml:space="preserve"> ou gerencial ou educacional</w:t>
      </w:r>
      <w:r w:rsidRPr="004660D2">
        <w:rPr>
          <w:rFonts w:eastAsia="Times New Roman" w:cs="Arial"/>
          <w:b w:val="0"/>
          <w:sz w:val="24"/>
        </w:rPr>
        <w:t xml:space="preserve"> e buscar respostas aos problemas que </w:t>
      </w:r>
      <w:r w:rsidRPr="007D51FD">
        <w:rPr>
          <w:rFonts w:eastAsia="Times New Roman" w:cs="Arial"/>
          <w:b w:val="0"/>
          <w:sz w:val="24"/>
        </w:rPr>
        <w:t xml:space="preserve">são reais, </w:t>
      </w:r>
      <w:r w:rsidR="0006139C">
        <w:rPr>
          <w:rFonts w:eastAsia="Times New Roman" w:cs="Arial"/>
          <w:b w:val="0"/>
          <w:sz w:val="24"/>
        </w:rPr>
        <w:t>ajudando a</w:t>
      </w:r>
      <w:r w:rsidRPr="007D51FD">
        <w:rPr>
          <w:rFonts w:eastAsia="Times New Roman" w:cs="Arial"/>
          <w:b w:val="0"/>
          <w:sz w:val="24"/>
        </w:rPr>
        <w:t xml:space="preserve"> melhorar a</w:t>
      </w:r>
      <w:r w:rsidRPr="004660D2">
        <w:rPr>
          <w:rFonts w:eastAsia="Times New Roman" w:cs="Arial"/>
          <w:b w:val="0"/>
          <w:sz w:val="24"/>
        </w:rPr>
        <w:t xml:space="preserve"> saúde</w:t>
      </w:r>
      <w:r w:rsidRPr="007D51FD">
        <w:rPr>
          <w:rFonts w:eastAsia="Times New Roman" w:cs="Arial"/>
          <w:b w:val="0"/>
          <w:sz w:val="24"/>
        </w:rPr>
        <w:t xml:space="preserve"> das pessoas. A segunda</w:t>
      </w:r>
      <w:r w:rsidRPr="004660D2">
        <w:rPr>
          <w:rFonts w:eastAsia="Times New Roman" w:cs="Arial"/>
          <w:b w:val="0"/>
          <w:sz w:val="24"/>
        </w:rPr>
        <w:t xml:space="preserve"> </w:t>
      </w:r>
      <w:r w:rsidRPr="007D51FD">
        <w:rPr>
          <w:rFonts w:eastAsia="Times New Roman" w:cs="Arial"/>
          <w:b w:val="0"/>
          <w:sz w:val="24"/>
        </w:rPr>
        <w:t>relaciona-se c</w:t>
      </w:r>
      <w:r w:rsidRPr="004660D2">
        <w:rPr>
          <w:rFonts w:eastAsia="Times New Roman" w:cs="Arial"/>
          <w:b w:val="0"/>
          <w:sz w:val="24"/>
        </w:rPr>
        <w:t>om as necessidades intrínsecas de aprofundamento teórico, que na</w:t>
      </w:r>
      <w:r w:rsidRPr="007D51FD">
        <w:rPr>
          <w:rFonts w:eastAsia="Times New Roman" w:cs="Arial"/>
          <w:b w:val="0"/>
          <w:sz w:val="24"/>
        </w:rPr>
        <w:t xml:space="preserve"> E</w:t>
      </w:r>
      <w:r w:rsidRPr="004660D2">
        <w:rPr>
          <w:rFonts w:eastAsia="Times New Roman" w:cs="Arial"/>
          <w:b w:val="0"/>
          <w:sz w:val="24"/>
        </w:rPr>
        <w:t xml:space="preserve">nfermagem </w:t>
      </w:r>
      <w:r w:rsidRPr="007D51FD">
        <w:rPr>
          <w:rFonts w:eastAsia="Times New Roman" w:cs="Arial"/>
          <w:b w:val="0"/>
          <w:sz w:val="24"/>
        </w:rPr>
        <w:t xml:space="preserve">se </w:t>
      </w:r>
      <w:r w:rsidRPr="004660D2">
        <w:rPr>
          <w:rFonts w:eastAsia="Times New Roman" w:cs="Arial"/>
          <w:b w:val="0"/>
          <w:sz w:val="24"/>
        </w:rPr>
        <w:t>oper</w:t>
      </w:r>
      <w:r w:rsidRPr="007D51FD">
        <w:rPr>
          <w:rFonts w:eastAsia="Times New Roman" w:cs="Arial"/>
          <w:b w:val="0"/>
          <w:sz w:val="24"/>
        </w:rPr>
        <w:t>a</w:t>
      </w:r>
      <w:r w:rsidRPr="004660D2">
        <w:rPr>
          <w:rFonts w:eastAsia="Times New Roman" w:cs="Arial"/>
          <w:b w:val="0"/>
          <w:sz w:val="24"/>
        </w:rPr>
        <w:t xml:space="preserve"> em consonância</w:t>
      </w:r>
      <w:r w:rsidR="007D51FD">
        <w:rPr>
          <w:rFonts w:eastAsia="Times New Roman" w:cs="Arial"/>
          <w:b w:val="0"/>
          <w:sz w:val="24"/>
        </w:rPr>
        <w:t xml:space="preserve"> com a arte </w:t>
      </w:r>
      <w:r w:rsidRPr="007D51FD">
        <w:rPr>
          <w:rFonts w:eastAsia="Times New Roman" w:cs="Arial"/>
          <w:b w:val="0"/>
          <w:sz w:val="24"/>
        </w:rPr>
        <w:t>(EGRY, 2011)</w:t>
      </w:r>
      <w:r w:rsidRPr="004660D2">
        <w:rPr>
          <w:rFonts w:eastAsia="Times New Roman" w:cs="Arial"/>
          <w:b w:val="0"/>
          <w:sz w:val="24"/>
        </w:rPr>
        <w:t>.</w:t>
      </w:r>
      <w:r w:rsidR="007D51FD" w:rsidRPr="007D51FD">
        <w:rPr>
          <w:rFonts w:eastAsia="Times New Roman" w:cs="Arial"/>
          <w:b w:val="0"/>
          <w:sz w:val="24"/>
        </w:rPr>
        <w:t xml:space="preserve"> </w:t>
      </w:r>
    </w:p>
    <w:p w:rsidR="007D51FD" w:rsidRDefault="007D51FD" w:rsidP="007D51FD">
      <w:pPr>
        <w:pStyle w:val="Ttulodaseoprimria"/>
        <w:ind w:left="-567"/>
        <w:rPr>
          <w:rFonts w:eastAsia="Times New Roman" w:cs="Arial"/>
          <w:b w:val="0"/>
          <w:sz w:val="24"/>
        </w:rPr>
      </w:pPr>
      <w:r w:rsidRPr="00966275">
        <w:rPr>
          <w:rFonts w:eastAsia="Times New Roman" w:cs="Arial"/>
          <w:b w:val="0"/>
          <w:sz w:val="24"/>
        </w:rPr>
        <w:t xml:space="preserve">A Enfermagem é uma profissão que se relaciona com todas as profissões da área da saúde. No hospital, somos os olhos e os ouvidos da equipe multidisciplinar porque passamos muito tempo com os pacientes. Também somos a voz da equipe de saúde porque comunicamos e traduzimos informações entre os profissionais da saúde e os pacientes. Os estudantes de Enfermagem aprendem </w:t>
      </w:r>
      <w:r>
        <w:rPr>
          <w:rFonts w:eastAsia="Times New Roman" w:cs="Arial"/>
          <w:b w:val="0"/>
          <w:sz w:val="24"/>
        </w:rPr>
        <w:t>P</w:t>
      </w:r>
      <w:r w:rsidRPr="00966275">
        <w:rPr>
          <w:rFonts w:eastAsia="Times New Roman" w:cs="Arial"/>
          <w:b w:val="0"/>
          <w:sz w:val="24"/>
        </w:rPr>
        <w:t>sicologia, aconselhamento, gestão de crise e mudança comportamental para manejar situações de crise. Dessa forma, podem ser compreensivos e eficazes ao mesmo tempo</w:t>
      </w:r>
      <w:r>
        <w:rPr>
          <w:rFonts w:eastAsia="Times New Roman" w:cs="Arial"/>
          <w:b w:val="0"/>
          <w:sz w:val="24"/>
        </w:rPr>
        <w:t xml:space="preserve">. </w:t>
      </w:r>
      <w:r w:rsidRPr="00966275">
        <w:rPr>
          <w:rFonts w:eastAsia="Times New Roman" w:cs="Arial"/>
          <w:b w:val="0"/>
          <w:sz w:val="24"/>
        </w:rPr>
        <w:t>Os enfermeiros fazem um trabalho que exige conhecimento, habilidade e educação continuada. Nós devemos articular esses pontos. Os médicos focam o diagnóstico, os farmacêuticos, os medicamentos, os assistentes sociais, as questões psicossociais. Os enfermeiros lidam com todas essas questões e também são responsáveis pela gestão dos sintomas e pela educação do paciente</w:t>
      </w:r>
      <w:r>
        <w:rPr>
          <w:rFonts w:eastAsia="Times New Roman" w:cs="Arial"/>
          <w:b w:val="0"/>
          <w:sz w:val="24"/>
        </w:rPr>
        <w:t xml:space="preserve"> (TELLEZ, 2012)</w:t>
      </w:r>
      <w:r w:rsidRPr="00966275">
        <w:rPr>
          <w:rFonts w:eastAsia="Times New Roman" w:cs="Arial"/>
          <w:b w:val="0"/>
          <w:sz w:val="24"/>
        </w:rPr>
        <w:t>.</w:t>
      </w:r>
    </w:p>
    <w:p w:rsidR="007D51FD" w:rsidRPr="00966275" w:rsidRDefault="007D51FD" w:rsidP="007D51FD">
      <w:pPr>
        <w:pStyle w:val="Ttulodaseoprimria"/>
        <w:ind w:left="-567"/>
        <w:rPr>
          <w:rFonts w:eastAsia="Times New Roman" w:cs="Arial"/>
          <w:b w:val="0"/>
          <w:sz w:val="24"/>
        </w:rPr>
      </w:pPr>
      <w:r>
        <w:rPr>
          <w:rFonts w:eastAsia="Times New Roman" w:cs="Arial"/>
          <w:b w:val="0"/>
          <w:sz w:val="24"/>
        </w:rPr>
        <w:t>Partindo destas questões este relato de experiência teve o objetivo de descrever a vivência de duas estudantes de Enfermagem acerca da opção pelo curso.</w:t>
      </w:r>
    </w:p>
    <w:p w:rsidR="007D51FD" w:rsidRPr="004660D2" w:rsidRDefault="007D51FD" w:rsidP="00462E3F">
      <w:pPr>
        <w:pStyle w:val="Ttulodaseoprimria"/>
        <w:ind w:left="-567"/>
        <w:rPr>
          <w:rFonts w:cs="Arial"/>
          <w:b w:val="0"/>
          <w:sz w:val="24"/>
        </w:rPr>
      </w:pPr>
    </w:p>
    <w:p w:rsidR="007C1CE2" w:rsidRPr="007C1CE2" w:rsidRDefault="007C1CE2" w:rsidP="007D51FD">
      <w:pPr>
        <w:pStyle w:val="Ttulodaseoprimria"/>
        <w:rPr>
          <w:rFonts w:cs="Arial"/>
          <w:sz w:val="24"/>
        </w:rPr>
      </w:pPr>
    </w:p>
    <w:p w:rsidR="00A173CC" w:rsidRDefault="00A173CC" w:rsidP="008C179C">
      <w:pPr>
        <w:pStyle w:val="Ttulodaseoprimria"/>
        <w:ind w:left="-567"/>
        <w:rPr>
          <w:rFonts w:cs="Arial"/>
          <w:sz w:val="24"/>
        </w:rPr>
      </w:pPr>
      <w:r w:rsidRPr="00E2183B">
        <w:rPr>
          <w:rFonts w:cs="Arial"/>
          <w:sz w:val="24"/>
        </w:rPr>
        <w:t>2 MATERIAIS E MÉTODOS</w:t>
      </w:r>
    </w:p>
    <w:p w:rsidR="00EC2CA6" w:rsidRPr="00E2183B" w:rsidRDefault="00EC2CA6" w:rsidP="008C179C">
      <w:pPr>
        <w:pStyle w:val="Ttulodaseoprimria"/>
        <w:ind w:left="-567"/>
        <w:rPr>
          <w:rFonts w:cs="Arial"/>
          <w:sz w:val="24"/>
        </w:rPr>
      </w:pPr>
    </w:p>
    <w:p w:rsidR="00AF2BCE" w:rsidRDefault="00AF2BCE" w:rsidP="008C179C">
      <w:pPr>
        <w:pStyle w:val="Ttulodaseoprimria"/>
        <w:ind w:left="-567"/>
        <w:rPr>
          <w:rFonts w:eastAsia="Times New Roman" w:cs="Arial"/>
          <w:b w:val="0"/>
          <w:kern w:val="0"/>
          <w:sz w:val="24"/>
        </w:rPr>
      </w:pPr>
      <w:r>
        <w:rPr>
          <w:rFonts w:eastAsia="Times New Roman" w:cs="Arial"/>
          <w:b w:val="0"/>
          <w:kern w:val="0"/>
          <w:sz w:val="24"/>
        </w:rPr>
        <w:t>Relato de experiência de duas estudantes de enfermagem que fizeram outros cursos de graduação</w:t>
      </w:r>
      <w:r w:rsidR="004245A9">
        <w:rPr>
          <w:rFonts w:eastAsia="Times New Roman" w:cs="Arial"/>
          <w:b w:val="0"/>
          <w:kern w:val="0"/>
          <w:sz w:val="24"/>
        </w:rPr>
        <w:t xml:space="preserve">. Foi realizada busca em revistas da Enfermagem que trouxeram produções recentes acerca do “ser enfermeiro(a)”. </w:t>
      </w:r>
      <w:r w:rsidR="008D7689">
        <w:rPr>
          <w:rFonts w:eastAsia="Times New Roman" w:cs="Arial"/>
          <w:b w:val="0"/>
          <w:kern w:val="0"/>
          <w:sz w:val="24"/>
        </w:rPr>
        <w:t>A partir</w:t>
      </w:r>
      <w:r w:rsidR="004245A9">
        <w:rPr>
          <w:rFonts w:eastAsia="Times New Roman" w:cs="Arial"/>
          <w:b w:val="0"/>
          <w:kern w:val="0"/>
          <w:sz w:val="24"/>
        </w:rPr>
        <w:t xml:space="preserve"> destes materiais científicos, houve um </w:t>
      </w:r>
      <w:r w:rsidR="004245A9">
        <w:rPr>
          <w:rFonts w:eastAsia="Times New Roman" w:cs="Arial"/>
          <w:b w:val="0"/>
          <w:kern w:val="0"/>
          <w:sz w:val="24"/>
        </w:rPr>
        <w:lastRenderedPageBreak/>
        <w:t>entrelaçamento com nossas experiências e assim, surgiu este relato. A análise dar-se por meio da apresentação da vivência e de reflexões sobre o tema.</w:t>
      </w:r>
    </w:p>
    <w:p w:rsidR="00C008A7" w:rsidRPr="00E2183B" w:rsidRDefault="00C008A7" w:rsidP="008C179C">
      <w:pPr>
        <w:widowControl/>
        <w:suppressAutoHyphens w:val="0"/>
        <w:autoSpaceDN w:val="0"/>
        <w:ind w:firstLine="0"/>
        <w:rPr>
          <w:rFonts w:eastAsia="Times New Roman" w:cs="Arial"/>
          <w:kern w:val="0"/>
        </w:rPr>
      </w:pPr>
    </w:p>
    <w:p w:rsidR="00EC2CA6" w:rsidRDefault="00A173CC" w:rsidP="008C179C">
      <w:pPr>
        <w:pStyle w:val="Ttulodaseoprimria"/>
        <w:ind w:left="-567"/>
        <w:rPr>
          <w:rFonts w:cs="Arial"/>
          <w:sz w:val="24"/>
        </w:rPr>
      </w:pPr>
      <w:r w:rsidRPr="00E2183B">
        <w:rPr>
          <w:rFonts w:cs="Arial"/>
          <w:sz w:val="24"/>
        </w:rPr>
        <w:t>3 RESULTADOS e DISCUSSÃO</w:t>
      </w:r>
    </w:p>
    <w:p w:rsidR="007D51FD" w:rsidRDefault="007D51FD" w:rsidP="008C179C">
      <w:pPr>
        <w:pStyle w:val="Ttulodaseoprimria"/>
        <w:ind w:left="-567"/>
        <w:rPr>
          <w:rFonts w:cs="Arial"/>
          <w:sz w:val="24"/>
        </w:rPr>
      </w:pPr>
    </w:p>
    <w:p w:rsidR="00A173CC" w:rsidRPr="004245A9" w:rsidRDefault="004245A9" w:rsidP="008C179C">
      <w:pPr>
        <w:pStyle w:val="Ttulodaseoprimria"/>
        <w:ind w:left="-567"/>
        <w:rPr>
          <w:rFonts w:cs="Arial"/>
          <w:b w:val="0"/>
          <w:sz w:val="24"/>
        </w:rPr>
      </w:pPr>
      <w:r w:rsidRPr="004245A9">
        <w:rPr>
          <w:rFonts w:cs="Arial"/>
          <w:b w:val="0"/>
          <w:sz w:val="24"/>
        </w:rPr>
        <w:t>Duas estudantes de Enfermagem, uma já graduada em Letras-Português e outra, em Matemática se conheceram no Curso de Enfermagem, são colegas e parceiras.</w:t>
      </w:r>
      <w:r>
        <w:rPr>
          <w:rFonts w:cs="Arial"/>
          <w:b w:val="0"/>
          <w:sz w:val="24"/>
        </w:rPr>
        <w:t xml:space="preserve"> Estão iniciando o curso</w:t>
      </w:r>
      <w:r w:rsidR="007D51FD">
        <w:rPr>
          <w:rFonts w:cs="Arial"/>
          <w:b w:val="0"/>
          <w:sz w:val="24"/>
        </w:rPr>
        <w:t xml:space="preserve"> em 2013,</w:t>
      </w:r>
      <w:r>
        <w:rPr>
          <w:rFonts w:cs="Arial"/>
          <w:b w:val="0"/>
          <w:sz w:val="24"/>
        </w:rPr>
        <w:t xml:space="preserve"> e após conversar com uma professora da Escola de Enfermagem, surgiu o desejo em refletirem/discutirem acerca de optarem por uma segunda graduação em Enfermagem. As principais “categorias” de análise direcionaram aos temas: já está inserida na profissão, paixão, vontade em servir aos outros, maior condição de trabalho.</w:t>
      </w:r>
    </w:p>
    <w:p w:rsidR="00DC5741" w:rsidRPr="00E2183B" w:rsidRDefault="00DC5741" w:rsidP="004245A9">
      <w:pPr>
        <w:pStyle w:val="Ttulodaseoprimria"/>
        <w:rPr>
          <w:rFonts w:eastAsia="Times New Roman" w:cs="Arial"/>
          <w:b w:val="0"/>
          <w:kern w:val="0"/>
          <w:sz w:val="24"/>
        </w:rPr>
      </w:pPr>
    </w:p>
    <w:p w:rsidR="00A173CC" w:rsidRDefault="00A173CC" w:rsidP="008C179C">
      <w:pPr>
        <w:pStyle w:val="Ttulodaseoprimria"/>
        <w:ind w:left="-567"/>
        <w:rPr>
          <w:rFonts w:cs="Arial"/>
          <w:sz w:val="24"/>
        </w:rPr>
      </w:pPr>
      <w:r w:rsidRPr="00E2183B">
        <w:rPr>
          <w:rFonts w:cs="Arial"/>
          <w:sz w:val="24"/>
        </w:rPr>
        <w:t>4 CONSIDERAÇÕES FINAIS</w:t>
      </w:r>
    </w:p>
    <w:p w:rsidR="007D51FD" w:rsidRPr="00E2183B" w:rsidRDefault="007D51FD" w:rsidP="008C179C">
      <w:pPr>
        <w:pStyle w:val="Ttulodaseoprimria"/>
        <w:ind w:left="-567"/>
        <w:rPr>
          <w:rFonts w:cs="Arial"/>
          <w:sz w:val="24"/>
        </w:rPr>
      </w:pPr>
    </w:p>
    <w:p w:rsidR="00F83F69" w:rsidRDefault="00D5025B" w:rsidP="00F83F69">
      <w:pPr>
        <w:pStyle w:val="Ttulodaseoprimria"/>
        <w:ind w:left="-567"/>
        <w:rPr>
          <w:rFonts w:eastAsia="DejaVu Sans" w:cs="Arial"/>
          <w:b w:val="0"/>
          <w:kern w:val="3"/>
          <w:sz w:val="24"/>
          <w:lang w:eastAsia="zh-CN" w:bidi="hi-IN"/>
        </w:rPr>
      </w:pPr>
      <w:r w:rsidRPr="00E2183B">
        <w:rPr>
          <w:rFonts w:eastAsia="DejaVu Sans" w:cs="Arial"/>
          <w:b w:val="0"/>
          <w:kern w:val="3"/>
          <w:sz w:val="24"/>
          <w:lang w:eastAsia="zh-CN" w:bidi="hi-IN"/>
        </w:rPr>
        <w:t>E</w:t>
      </w:r>
      <w:r w:rsidR="00DC5741" w:rsidRPr="00E2183B">
        <w:rPr>
          <w:rFonts w:eastAsia="DejaVu Sans" w:cs="Arial"/>
          <w:b w:val="0"/>
          <w:kern w:val="3"/>
          <w:sz w:val="24"/>
          <w:lang w:eastAsia="zh-CN" w:bidi="hi-IN"/>
        </w:rPr>
        <w:t>spera</w:t>
      </w:r>
      <w:r w:rsidR="00C008A7" w:rsidRPr="00E2183B">
        <w:rPr>
          <w:rFonts w:eastAsia="DejaVu Sans" w:cs="Arial"/>
          <w:b w:val="0"/>
          <w:kern w:val="3"/>
          <w:sz w:val="24"/>
          <w:lang w:eastAsia="zh-CN" w:bidi="hi-IN"/>
        </w:rPr>
        <w:t xml:space="preserve">-se que o </w:t>
      </w:r>
      <w:r w:rsidR="004245A9">
        <w:rPr>
          <w:rFonts w:eastAsia="DejaVu Sans" w:cs="Arial"/>
          <w:b w:val="0"/>
          <w:kern w:val="3"/>
          <w:sz w:val="24"/>
          <w:lang w:eastAsia="zh-CN" w:bidi="hi-IN"/>
        </w:rPr>
        <w:t>relato de experiência possa contribuir para reflexão acerca da escolha em ser estudante de Enfermagem e por meio dele os estudantes e professores possam refletir mais acerca da temática.</w:t>
      </w:r>
    </w:p>
    <w:p w:rsidR="00F83F69" w:rsidRDefault="00F83F69" w:rsidP="00F83F69">
      <w:pPr>
        <w:pStyle w:val="Ttulodaseoprimria"/>
        <w:ind w:left="-567"/>
        <w:rPr>
          <w:rFonts w:eastAsia="DejaVu Sans" w:cs="Arial"/>
          <w:b w:val="0"/>
          <w:kern w:val="3"/>
          <w:sz w:val="24"/>
          <w:lang w:eastAsia="zh-CN" w:bidi="hi-IN"/>
        </w:rPr>
      </w:pPr>
    </w:p>
    <w:p w:rsidR="00F83F69" w:rsidRDefault="00A173CC" w:rsidP="00F83F69">
      <w:pPr>
        <w:pStyle w:val="Ttulodaseoprimria"/>
        <w:ind w:left="-567"/>
        <w:rPr>
          <w:rFonts w:cs="Arial"/>
        </w:rPr>
      </w:pPr>
      <w:r w:rsidRPr="00E2183B">
        <w:rPr>
          <w:rFonts w:cs="Arial"/>
          <w:sz w:val="24"/>
        </w:rPr>
        <w:t>REFERÊNCIAS</w:t>
      </w:r>
      <w:r w:rsidR="00F83F69">
        <w:rPr>
          <w:rFonts w:cs="Arial"/>
        </w:rPr>
        <w:t xml:space="preserve"> </w:t>
      </w:r>
    </w:p>
    <w:p w:rsidR="00F83F69" w:rsidRDefault="00F83F69" w:rsidP="00F83F69">
      <w:pPr>
        <w:pStyle w:val="Ttulodaseoprimria"/>
        <w:ind w:left="-567"/>
        <w:rPr>
          <w:rFonts w:cs="Arial"/>
        </w:rPr>
      </w:pPr>
    </w:p>
    <w:p w:rsidR="00F83F69" w:rsidRDefault="00F83F69" w:rsidP="00F83F69">
      <w:pPr>
        <w:pStyle w:val="Ttulodaseoprimria"/>
        <w:ind w:left="-567"/>
        <w:rPr>
          <w:rFonts w:eastAsia="Times New Roman" w:cs="Arial"/>
          <w:b w:val="0"/>
          <w:kern w:val="0"/>
          <w:sz w:val="24"/>
        </w:rPr>
      </w:pPr>
      <w:r w:rsidRPr="00F83F69">
        <w:rPr>
          <w:rFonts w:eastAsia="Times New Roman" w:cs="Arial"/>
          <w:b w:val="0"/>
          <w:kern w:val="0"/>
          <w:sz w:val="24"/>
        </w:rPr>
        <w:t xml:space="preserve">EGRY, E. Y. </w:t>
      </w:r>
      <w:r w:rsidRPr="00F83F69">
        <w:rPr>
          <w:rFonts w:eastAsia="Times New Roman" w:cs="Arial"/>
          <w:b w:val="0"/>
          <w:bCs/>
          <w:kern w:val="0"/>
          <w:sz w:val="24"/>
        </w:rPr>
        <w:t>O tsunami, a solidariedade e a construção social do conhecimento em enfermagem</w:t>
      </w:r>
      <w:r w:rsidRPr="00F83F69">
        <w:rPr>
          <w:rFonts w:eastAsia="Times New Roman" w:cs="Arial"/>
          <w:b w:val="0"/>
          <w:kern w:val="0"/>
          <w:sz w:val="24"/>
        </w:rPr>
        <w:t>.</w:t>
      </w:r>
      <w:r w:rsidRPr="00F83F69">
        <w:rPr>
          <w:rFonts w:eastAsia="Times New Roman" w:cs="Arial"/>
          <w:b w:val="0"/>
          <w:i/>
          <w:iCs/>
          <w:kern w:val="0"/>
          <w:sz w:val="24"/>
        </w:rPr>
        <w:t xml:space="preserve"> Rev. esc. enferm. USP</w:t>
      </w:r>
      <w:r w:rsidRPr="00F83F69">
        <w:rPr>
          <w:rFonts w:eastAsia="Times New Roman" w:cs="Arial"/>
          <w:b w:val="0"/>
          <w:kern w:val="0"/>
          <w:sz w:val="24"/>
        </w:rPr>
        <w:t xml:space="preserve">. 2011, v.45, n.4, p: 799-801. </w:t>
      </w:r>
    </w:p>
    <w:p w:rsidR="00F83F69" w:rsidRDefault="00F83F69" w:rsidP="00F83F69">
      <w:pPr>
        <w:pStyle w:val="Ttulodaseoprimria"/>
        <w:ind w:left="-567"/>
        <w:rPr>
          <w:rFonts w:eastAsia="Times New Roman" w:cs="Arial"/>
          <w:b w:val="0"/>
          <w:kern w:val="0"/>
          <w:sz w:val="24"/>
        </w:rPr>
      </w:pPr>
    </w:p>
    <w:p w:rsidR="00F83F69" w:rsidRPr="00F83F69" w:rsidRDefault="00F83F69" w:rsidP="00F83F69">
      <w:pPr>
        <w:pStyle w:val="Ttulodaseoprimria"/>
        <w:ind w:left="-567"/>
        <w:rPr>
          <w:rFonts w:eastAsia="Times New Roman" w:cs="Arial"/>
          <w:b w:val="0"/>
          <w:kern w:val="0"/>
          <w:sz w:val="24"/>
        </w:rPr>
      </w:pPr>
      <w:r w:rsidRPr="00F83F69">
        <w:rPr>
          <w:b w:val="0"/>
          <w:sz w:val="24"/>
        </w:rPr>
        <w:t>SILVA, M</w:t>
      </w:r>
      <w:r>
        <w:rPr>
          <w:b w:val="0"/>
          <w:sz w:val="24"/>
        </w:rPr>
        <w:t>.</w:t>
      </w:r>
      <w:r w:rsidRPr="00F83F69">
        <w:rPr>
          <w:b w:val="0"/>
          <w:sz w:val="24"/>
        </w:rPr>
        <w:t xml:space="preserve"> J</w:t>
      </w:r>
      <w:r>
        <w:rPr>
          <w:b w:val="0"/>
          <w:sz w:val="24"/>
        </w:rPr>
        <w:t>.</w:t>
      </w:r>
      <w:r w:rsidRPr="00F83F69">
        <w:rPr>
          <w:b w:val="0"/>
          <w:sz w:val="24"/>
        </w:rPr>
        <w:t xml:space="preserve"> P</w:t>
      </w:r>
      <w:r>
        <w:rPr>
          <w:b w:val="0"/>
          <w:sz w:val="24"/>
        </w:rPr>
        <w:t>.</w:t>
      </w:r>
      <w:r w:rsidRPr="00F83F69">
        <w:rPr>
          <w:b w:val="0"/>
          <w:sz w:val="24"/>
        </w:rPr>
        <w:t xml:space="preserve"> da.</w:t>
      </w:r>
      <w:r w:rsidRPr="00F83F69">
        <w:rPr>
          <w:rStyle w:val="article-title"/>
          <w:b w:val="0"/>
          <w:sz w:val="24"/>
        </w:rPr>
        <w:t xml:space="preserve"> </w:t>
      </w:r>
      <w:r w:rsidRPr="00F83F69">
        <w:rPr>
          <w:rStyle w:val="article-title"/>
          <w:b w:val="0"/>
          <w:bCs/>
          <w:sz w:val="24"/>
        </w:rPr>
        <w:t>Ciência da Enfermagem</w:t>
      </w:r>
      <w:r w:rsidRPr="00F83F69">
        <w:rPr>
          <w:rStyle w:val="article-title"/>
          <w:b w:val="0"/>
          <w:sz w:val="24"/>
        </w:rPr>
        <w:t>.</w:t>
      </w:r>
      <w:r w:rsidRPr="00F83F69">
        <w:rPr>
          <w:b w:val="0"/>
          <w:i/>
          <w:iCs/>
          <w:sz w:val="24"/>
        </w:rPr>
        <w:t xml:space="preserve"> Acta paul. enferm.</w:t>
      </w:r>
      <w:r w:rsidRPr="00F83F69">
        <w:rPr>
          <w:b w:val="0"/>
          <w:sz w:val="24"/>
        </w:rPr>
        <w:t xml:space="preserve"> 2012, v.25, n.4, p</w:t>
      </w:r>
      <w:r>
        <w:rPr>
          <w:b w:val="0"/>
          <w:sz w:val="24"/>
        </w:rPr>
        <w:t>:</w:t>
      </w:r>
      <w:r w:rsidRPr="00F83F69">
        <w:rPr>
          <w:b w:val="0"/>
          <w:sz w:val="24"/>
        </w:rPr>
        <w:t xml:space="preserve"> i-ii. </w:t>
      </w:r>
    </w:p>
    <w:p w:rsidR="00F83F69" w:rsidRDefault="00F83F69" w:rsidP="00F83F69">
      <w:pPr>
        <w:pStyle w:val="Ttulodaseoprimria"/>
        <w:ind w:left="-567"/>
        <w:rPr>
          <w:rFonts w:eastAsia="Times New Roman" w:cs="Arial"/>
          <w:b w:val="0"/>
          <w:kern w:val="0"/>
          <w:sz w:val="24"/>
        </w:rPr>
      </w:pPr>
    </w:p>
    <w:p w:rsidR="00F83F69" w:rsidRPr="00040792" w:rsidRDefault="00F83F69" w:rsidP="00F83F69">
      <w:pPr>
        <w:pStyle w:val="Ttulodaseoprimria"/>
        <w:ind w:left="-567"/>
        <w:rPr>
          <w:rFonts w:eastAsia="DejaVu Sans" w:cs="Arial"/>
          <w:b w:val="0"/>
          <w:kern w:val="3"/>
          <w:sz w:val="24"/>
          <w:lang w:eastAsia="zh-CN" w:bidi="hi-IN"/>
        </w:rPr>
      </w:pPr>
      <w:r w:rsidRPr="00040792">
        <w:rPr>
          <w:rFonts w:eastAsia="Times New Roman" w:cs="Arial"/>
          <w:b w:val="0"/>
          <w:kern w:val="0"/>
          <w:sz w:val="24"/>
        </w:rPr>
        <w:t>TELLEZ, M.</w:t>
      </w:r>
      <w:r w:rsidRPr="00F83F69">
        <w:rPr>
          <w:rFonts w:eastAsia="Times New Roman" w:cs="Arial"/>
          <w:b w:val="0"/>
          <w:kern w:val="0"/>
          <w:sz w:val="24"/>
        </w:rPr>
        <w:t xml:space="preserve"> </w:t>
      </w:r>
      <w:r w:rsidRPr="00F83F69">
        <w:rPr>
          <w:rFonts w:eastAsia="Times New Roman" w:cs="Arial"/>
          <w:b w:val="0"/>
          <w:bCs/>
          <w:kern w:val="0"/>
          <w:sz w:val="24"/>
        </w:rPr>
        <w:t>Você é tão inteligente!</w:t>
      </w:r>
      <w:r w:rsidRPr="00F83F69">
        <w:rPr>
          <w:rFonts w:eastAsia="Times New Roman" w:cs="Arial"/>
          <w:b w:val="0"/>
          <w:kern w:val="0"/>
          <w:sz w:val="24"/>
        </w:rPr>
        <w:t xml:space="preserve"> </w:t>
      </w:r>
      <w:r>
        <w:rPr>
          <w:rFonts w:eastAsia="Times New Roman" w:cs="Arial"/>
          <w:b w:val="0"/>
          <w:bCs/>
          <w:kern w:val="0"/>
          <w:sz w:val="24"/>
        </w:rPr>
        <w:t>P</w:t>
      </w:r>
      <w:r w:rsidRPr="00F83F69">
        <w:rPr>
          <w:rFonts w:eastAsia="Times New Roman" w:cs="Arial"/>
          <w:b w:val="0"/>
          <w:bCs/>
          <w:kern w:val="0"/>
          <w:sz w:val="24"/>
        </w:rPr>
        <w:t>or que não estudou medicina?</w:t>
      </w:r>
      <w:r w:rsidRPr="00040792">
        <w:rPr>
          <w:rFonts w:eastAsia="Times New Roman" w:cs="Arial"/>
          <w:b w:val="0"/>
          <w:i/>
          <w:iCs/>
          <w:kern w:val="0"/>
          <w:sz w:val="24"/>
        </w:rPr>
        <w:t xml:space="preserve"> Rev. esc. enferm. USP</w:t>
      </w:r>
      <w:r w:rsidRPr="00040792">
        <w:rPr>
          <w:rFonts w:eastAsia="Times New Roman" w:cs="Arial"/>
          <w:b w:val="0"/>
          <w:kern w:val="0"/>
          <w:sz w:val="24"/>
        </w:rPr>
        <w:t>. 2013, v.47, n.1, p</w:t>
      </w:r>
      <w:r w:rsidRPr="00F83F69">
        <w:rPr>
          <w:rFonts w:eastAsia="Times New Roman" w:cs="Arial"/>
          <w:b w:val="0"/>
          <w:kern w:val="0"/>
          <w:sz w:val="24"/>
        </w:rPr>
        <w:t>:</w:t>
      </w:r>
      <w:r w:rsidRPr="00040792">
        <w:rPr>
          <w:rFonts w:eastAsia="Times New Roman" w:cs="Arial"/>
          <w:b w:val="0"/>
          <w:kern w:val="0"/>
          <w:sz w:val="24"/>
        </w:rPr>
        <w:t xml:space="preserve"> 9-10. </w:t>
      </w:r>
    </w:p>
    <w:p w:rsidR="00040792" w:rsidRDefault="00040792" w:rsidP="00040792">
      <w:pPr>
        <w:widowControl/>
        <w:suppressAutoHyphens w:val="0"/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kern w:val="0"/>
        </w:rPr>
      </w:pPr>
    </w:p>
    <w:p w:rsidR="00040792" w:rsidRDefault="00040792" w:rsidP="00040792">
      <w:pPr>
        <w:widowControl/>
        <w:suppressAutoHyphens w:val="0"/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kern w:val="0"/>
        </w:rPr>
      </w:pPr>
    </w:p>
    <w:p w:rsidR="00F565B4" w:rsidRDefault="00F565B4" w:rsidP="00040792">
      <w:pPr>
        <w:pStyle w:val="Ttulodaseoprimria"/>
        <w:ind w:left="-567"/>
        <w:jc w:val="left"/>
        <w:rPr>
          <w:rFonts w:cs="Arial"/>
          <w:sz w:val="24"/>
        </w:rPr>
      </w:pPr>
    </w:p>
    <w:p w:rsidR="00040792" w:rsidRDefault="00040792" w:rsidP="00040792">
      <w:pPr>
        <w:pStyle w:val="Ttulodaseoprimria"/>
        <w:ind w:left="-567"/>
        <w:jc w:val="left"/>
        <w:rPr>
          <w:rFonts w:cs="Arial"/>
          <w:sz w:val="24"/>
        </w:rPr>
      </w:pPr>
    </w:p>
    <w:p w:rsidR="00040792" w:rsidRPr="00040792" w:rsidRDefault="00040792" w:rsidP="00040792">
      <w:pPr>
        <w:pStyle w:val="Ttulodaseoprimria"/>
        <w:ind w:left="-567"/>
        <w:jc w:val="left"/>
        <w:rPr>
          <w:rFonts w:cs="Arial"/>
          <w:sz w:val="24"/>
        </w:rPr>
      </w:pPr>
    </w:p>
    <w:sectPr w:rsidR="00040792" w:rsidRPr="00040792" w:rsidSect="0082219D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A43" w:rsidRDefault="006A4A43" w:rsidP="00B11590">
      <w:r>
        <w:separator/>
      </w:r>
    </w:p>
  </w:endnote>
  <w:endnote w:type="continuationSeparator" w:id="1">
    <w:p w:rsidR="006A4A43" w:rsidRDefault="006A4A43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A43" w:rsidRDefault="006A4A43" w:rsidP="00B11590">
      <w:r>
        <w:separator/>
      </w:r>
    </w:p>
  </w:footnote>
  <w:footnote w:type="continuationSeparator" w:id="1">
    <w:p w:rsidR="006A4A43" w:rsidRDefault="006A4A43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67" w:rsidRDefault="00A73EE6" w:rsidP="00F34C67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-268605</wp:posOffset>
          </wp:positionV>
          <wp:extent cx="2466975" cy="742950"/>
          <wp:effectExtent l="19050" t="0" r="9525" b="0"/>
          <wp:wrapNone/>
          <wp:docPr id="1" name="Imagem 1" descr="C:\Users\Furg\Desktop\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urg\Desktop\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F34C67" w:rsidRDefault="00F34C67" w:rsidP="00F34C67">
    <w:pPr>
      <w:pStyle w:val="Cabealho"/>
      <w:ind w:firstLine="0"/>
      <w:rPr>
        <w:rStyle w:val="Forte"/>
        <w:b w:val="0"/>
        <w:sz w:val="20"/>
        <w:szCs w:val="20"/>
      </w:rPr>
    </w:pPr>
  </w:p>
  <w:p w:rsidR="00F34C67" w:rsidRDefault="00F34C67" w:rsidP="00F34C67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:rsidR="00F34C67" w:rsidRPr="00F34C67" w:rsidRDefault="00F34C67" w:rsidP="00F34C67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b w:val="0"/>
        <w:sz w:val="18"/>
        <w:szCs w:val="20"/>
      </w:rPr>
      <w:t>Rio Grande/RS, Brasil, 23 a 25 de outubro de 2013.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41C53"/>
    <w:multiLevelType w:val="hybridMultilevel"/>
    <w:tmpl w:val="D28CEBA8"/>
    <w:lvl w:ilvl="0" w:tplc="500A282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D0723"/>
    <w:rsid w:val="000033F3"/>
    <w:rsid w:val="00040792"/>
    <w:rsid w:val="0006139C"/>
    <w:rsid w:val="00064EAB"/>
    <w:rsid w:val="00077765"/>
    <w:rsid w:val="000962D9"/>
    <w:rsid w:val="000B2E89"/>
    <w:rsid w:val="000F630E"/>
    <w:rsid w:val="00125006"/>
    <w:rsid w:val="0015193F"/>
    <w:rsid w:val="00170F1B"/>
    <w:rsid w:val="00185FE1"/>
    <w:rsid w:val="001964DE"/>
    <w:rsid w:val="001A7C6B"/>
    <w:rsid w:val="001C7B8C"/>
    <w:rsid w:val="001D0394"/>
    <w:rsid w:val="001D2B6A"/>
    <w:rsid w:val="001E496B"/>
    <w:rsid w:val="00200529"/>
    <w:rsid w:val="00203D0A"/>
    <w:rsid w:val="0024774D"/>
    <w:rsid w:val="00290425"/>
    <w:rsid w:val="0029083B"/>
    <w:rsid w:val="002A27DC"/>
    <w:rsid w:val="002A7A57"/>
    <w:rsid w:val="00321E89"/>
    <w:rsid w:val="003220E0"/>
    <w:rsid w:val="00330B23"/>
    <w:rsid w:val="003507B8"/>
    <w:rsid w:val="003C0392"/>
    <w:rsid w:val="003D3E25"/>
    <w:rsid w:val="004245A9"/>
    <w:rsid w:val="00462E3F"/>
    <w:rsid w:val="004832A7"/>
    <w:rsid w:val="00493589"/>
    <w:rsid w:val="004D5043"/>
    <w:rsid w:val="004E31C3"/>
    <w:rsid w:val="004F7A69"/>
    <w:rsid w:val="00520FB9"/>
    <w:rsid w:val="005A1DF7"/>
    <w:rsid w:val="005A5AFB"/>
    <w:rsid w:val="005B7A9E"/>
    <w:rsid w:val="005D26C8"/>
    <w:rsid w:val="00667E49"/>
    <w:rsid w:val="006A4184"/>
    <w:rsid w:val="006A4A43"/>
    <w:rsid w:val="006F0784"/>
    <w:rsid w:val="006F1A5E"/>
    <w:rsid w:val="0070021A"/>
    <w:rsid w:val="00711AA3"/>
    <w:rsid w:val="00731B6A"/>
    <w:rsid w:val="007553C3"/>
    <w:rsid w:val="0079533E"/>
    <w:rsid w:val="007C1CE2"/>
    <w:rsid w:val="007C2D07"/>
    <w:rsid w:val="007C3220"/>
    <w:rsid w:val="007C52D4"/>
    <w:rsid w:val="007D51FD"/>
    <w:rsid w:val="0082219D"/>
    <w:rsid w:val="008257DD"/>
    <w:rsid w:val="0083432D"/>
    <w:rsid w:val="00836564"/>
    <w:rsid w:val="00851947"/>
    <w:rsid w:val="008A63FC"/>
    <w:rsid w:val="008C179C"/>
    <w:rsid w:val="008D5124"/>
    <w:rsid w:val="008D7689"/>
    <w:rsid w:val="008F63F5"/>
    <w:rsid w:val="00941544"/>
    <w:rsid w:val="0095402A"/>
    <w:rsid w:val="009556E5"/>
    <w:rsid w:val="0099669D"/>
    <w:rsid w:val="009B0959"/>
    <w:rsid w:val="009D0723"/>
    <w:rsid w:val="009D2EDC"/>
    <w:rsid w:val="009E7E05"/>
    <w:rsid w:val="009F1118"/>
    <w:rsid w:val="00A10C46"/>
    <w:rsid w:val="00A14F66"/>
    <w:rsid w:val="00A173CC"/>
    <w:rsid w:val="00A73EE6"/>
    <w:rsid w:val="00A756D1"/>
    <w:rsid w:val="00A771C1"/>
    <w:rsid w:val="00A802B0"/>
    <w:rsid w:val="00AC2522"/>
    <w:rsid w:val="00AD09A8"/>
    <w:rsid w:val="00AF2AD6"/>
    <w:rsid w:val="00AF2BCE"/>
    <w:rsid w:val="00B04705"/>
    <w:rsid w:val="00B11590"/>
    <w:rsid w:val="00B2234F"/>
    <w:rsid w:val="00BA52E2"/>
    <w:rsid w:val="00BC3E39"/>
    <w:rsid w:val="00BD2E40"/>
    <w:rsid w:val="00BE2128"/>
    <w:rsid w:val="00BE2C43"/>
    <w:rsid w:val="00C00372"/>
    <w:rsid w:val="00C008A7"/>
    <w:rsid w:val="00C03C9E"/>
    <w:rsid w:val="00C341B4"/>
    <w:rsid w:val="00C36600"/>
    <w:rsid w:val="00C42E07"/>
    <w:rsid w:val="00C47B84"/>
    <w:rsid w:val="00C86A74"/>
    <w:rsid w:val="00C950B7"/>
    <w:rsid w:val="00CA2564"/>
    <w:rsid w:val="00CC3E16"/>
    <w:rsid w:val="00CD6FC4"/>
    <w:rsid w:val="00CF1B19"/>
    <w:rsid w:val="00D25A87"/>
    <w:rsid w:val="00D43862"/>
    <w:rsid w:val="00D5025B"/>
    <w:rsid w:val="00D53630"/>
    <w:rsid w:val="00D70EB2"/>
    <w:rsid w:val="00D740C6"/>
    <w:rsid w:val="00D85CA7"/>
    <w:rsid w:val="00D961C2"/>
    <w:rsid w:val="00DC5741"/>
    <w:rsid w:val="00DD1B99"/>
    <w:rsid w:val="00DE6963"/>
    <w:rsid w:val="00E2183B"/>
    <w:rsid w:val="00E262B4"/>
    <w:rsid w:val="00E27A9E"/>
    <w:rsid w:val="00E37215"/>
    <w:rsid w:val="00E40781"/>
    <w:rsid w:val="00E80EE8"/>
    <w:rsid w:val="00E91A11"/>
    <w:rsid w:val="00EA51E0"/>
    <w:rsid w:val="00EC2CA6"/>
    <w:rsid w:val="00ED5266"/>
    <w:rsid w:val="00EE1908"/>
    <w:rsid w:val="00F01D63"/>
    <w:rsid w:val="00F34C67"/>
    <w:rsid w:val="00F565B4"/>
    <w:rsid w:val="00F60C51"/>
    <w:rsid w:val="00F65AE9"/>
    <w:rsid w:val="00F672C9"/>
    <w:rsid w:val="00F83F69"/>
    <w:rsid w:val="00F92185"/>
    <w:rsid w:val="00F96D02"/>
    <w:rsid w:val="00FB3E05"/>
    <w:rsid w:val="00FC718B"/>
    <w:rsid w:val="00FF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character" w:customStyle="1" w:styleId="apple-style-span">
    <w:name w:val="apple-style-span"/>
    <w:rsid w:val="00836564"/>
  </w:style>
  <w:style w:type="character" w:customStyle="1" w:styleId="apple-converted-space">
    <w:name w:val="apple-converted-space"/>
    <w:rsid w:val="00836564"/>
  </w:style>
  <w:style w:type="paragraph" w:styleId="NormalWeb">
    <w:name w:val="Normal (Web)"/>
    <w:basedOn w:val="Normal"/>
    <w:uiPriority w:val="99"/>
    <w:unhideWhenUsed/>
    <w:rsid w:val="00836564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kern w:val="0"/>
    </w:rPr>
  </w:style>
  <w:style w:type="paragraph" w:customStyle="1" w:styleId="Standard">
    <w:name w:val="Standard"/>
    <w:rsid w:val="00C008A7"/>
    <w:pPr>
      <w:widowControl w:val="0"/>
      <w:suppressAutoHyphens/>
      <w:autoSpaceDN w:val="0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customStyle="1" w:styleId="article-title">
    <w:name w:val="article-title"/>
    <w:basedOn w:val="Fontepargpadro"/>
    <w:rsid w:val="000407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9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C335E-DDB1-45E1-8300-EDBFBC32E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620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DGI</dc:creator>
  <cp:keywords/>
  <cp:lastModifiedBy>BIGNET</cp:lastModifiedBy>
  <cp:revision>3</cp:revision>
  <cp:lastPrinted>2013-05-31T18:34:00Z</cp:lastPrinted>
  <dcterms:created xsi:type="dcterms:W3CDTF">2013-07-01T21:40:00Z</dcterms:created>
  <dcterms:modified xsi:type="dcterms:W3CDTF">2013-07-01T21:45:00Z</dcterms:modified>
</cp:coreProperties>
</file>