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7CD" w:rsidRDefault="000947CD" w:rsidP="00761FF6">
      <w:pPr>
        <w:ind w:firstLine="0"/>
        <w:jc w:val="center"/>
        <w:rPr>
          <w:rFonts w:ascii="Times New Roman" w:hAnsi="Times New Roman"/>
          <w:b/>
        </w:rPr>
      </w:pPr>
    </w:p>
    <w:p w:rsidR="00761FF6" w:rsidRDefault="00761FF6" w:rsidP="00761FF6">
      <w:pPr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 AGRICULTURA FAMILIAR NA ILHA DOS MARINHEIROS,</w:t>
      </w:r>
    </w:p>
    <w:p w:rsidR="00761FF6" w:rsidRDefault="00761FF6" w:rsidP="00761FF6">
      <w:pPr>
        <w:ind w:firstLine="0"/>
        <w:jc w:val="center"/>
        <w:rPr>
          <w:b/>
        </w:rPr>
      </w:pPr>
      <w:r>
        <w:rPr>
          <w:rFonts w:ascii="Times New Roman" w:hAnsi="Times New Roman"/>
          <w:b/>
        </w:rPr>
        <w:t xml:space="preserve"> RIO GRANDE - RS </w:t>
      </w:r>
    </w:p>
    <w:p w:rsidR="00761FF6" w:rsidRDefault="00761FF6" w:rsidP="00761FF6">
      <w:pPr>
        <w:ind w:firstLine="0"/>
        <w:jc w:val="right"/>
        <w:rPr>
          <w:b/>
        </w:rPr>
      </w:pPr>
    </w:p>
    <w:p w:rsidR="00761FF6" w:rsidRDefault="00761FF6" w:rsidP="00761FF6">
      <w:pPr>
        <w:ind w:firstLine="0"/>
        <w:jc w:val="right"/>
        <w:rPr>
          <w:b/>
        </w:rPr>
      </w:pPr>
    </w:p>
    <w:p w:rsidR="00761FF6" w:rsidRDefault="00761FF6" w:rsidP="00761FF6">
      <w:pPr>
        <w:ind w:firstLine="0"/>
        <w:jc w:val="right"/>
        <w:rPr>
          <w:b/>
        </w:rPr>
      </w:pPr>
      <w:r>
        <w:rPr>
          <w:b/>
        </w:rPr>
        <w:t xml:space="preserve">UTZIG, </w:t>
      </w:r>
      <w:r w:rsidR="000947CD">
        <w:rPr>
          <w:b/>
        </w:rPr>
        <w:t>Janete (autora)</w:t>
      </w:r>
    </w:p>
    <w:p w:rsidR="00761FF6" w:rsidRDefault="00761FF6" w:rsidP="00761FF6">
      <w:pPr>
        <w:ind w:firstLine="0"/>
        <w:jc w:val="right"/>
        <w:rPr>
          <w:b/>
        </w:rPr>
      </w:pPr>
      <w:r>
        <w:rPr>
          <w:b/>
        </w:rPr>
        <w:t xml:space="preserve">MANTELLI, </w:t>
      </w:r>
      <w:r w:rsidR="000947CD">
        <w:rPr>
          <w:b/>
        </w:rPr>
        <w:t>Jussara (orientadora)</w:t>
      </w:r>
      <w:r>
        <w:rPr>
          <w:b/>
        </w:rPr>
        <w:t xml:space="preserve"> </w:t>
      </w:r>
    </w:p>
    <w:p w:rsidR="00761FF6" w:rsidRDefault="00761FF6" w:rsidP="00761FF6">
      <w:pPr>
        <w:ind w:firstLine="0"/>
        <w:jc w:val="right"/>
        <w:rPr>
          <w:b/>
        </w:rPr>
      </w:pPr>
      <w:r>
        <w:rPr>
          <w:b/>
        </w:rPr>
        <w:t>janete.utzig@yahoo.com.br</w:t>
      </w:r>
    </w:p>
    <w:p w:rsidR="00761FF6" w:rsidRDefault="00761FF6" w:rsidP="00761FF6">
      <w:pPr>
        <w:ind w:firstLine="0"/>
        <w:jc w:val="right"/>
        <w:rPr>
          <w:b/>
        </w:rPr>
      </w:pPr>
    </w:p>
    <w:p w:rsidR="00761FF6" w:rsidRDefault="000947CD" w:rsidP="00761FF6">
      <w:pPr>
        <w:ind w:firstLine="0"/>
        <w:jc w:val="right"/>
        <w:rPr>
          <w:b/>
        </w:rPr>
      </w:pPr>
      <w:r>
        <w:rPr>
          <w:b/>
        </w:rPr>
        <w:t>Evento: Encontro</w:t>
      </w:r>
      <w:r w:rsidR="00761FF6">
        <w:rPr>
          <w:b/>
        </w:rPr>
        <w:t xml:space="preserve"> da Pós-graduação</w:t>
      </w:r>
    </w:p>
    <w:p w:rsidR="00761FF6" w:rsidRDefault="00761FF6" w:rsidP="00761FF6">
      <w:pPr>
        <w:ind w:firstLine="0"/>
        <w:jc w:val="right"/>
        <w:rPr>
          <w:b/>
        </w:rPr>
      </w:pPr>
      <w:r>
        <w:rPr>
          <w:b/>
        </w:rPr>
        <w:t xml:space="preserve">Área do conhecimento: </w:t>
      </w:r>
      <w:r w:rsidR="000947CD">
        <w:rPr>
          <w:b/>
        </w:rPr>
        <w:t>Geografia Agrária</w:t>
      </w:r>
    </w:p>
    <w:p w:rsidR="000947CD" w:rsidRDefault="000947CD" w:rsidP="00761FF6">
      <w:pPr>
        <w:ind w:firstLine="0"/>
        <w:jc w:val="right"/>
        <w:rPr>
          <w:b/>
        </w:rPr>
      </w:pPr>
    </w:p>
    <w:p w:rsidR="00761FF6" w:rsidRDefault="00761FF6" w:rsidP="00761FF6">
      <w:pPr>
        <w:ind w:firstLine="0"/>
        <w:rPr>
          <w:rFonts w:cs="Arial"/>
        </w:rPr>
      </w:pPr>
      <w:r>
        <w:rPr>
          <w:b/>
        </w:rPr>
        <w:t xml:space="preserve">Palavras-chaves: </w:t>
      </w:r>
      <w:r>
        <w:rPr>
          <w:rFonts w:cs="Arial"/>
        </w:rPr>
        <w:t xml:space="preserve">Ilha dos Marinheiros, Agricultura Familiar, Agroecologia </w:t>
      </w:r>
    </w:p>
    <w:p w:rsidR="00761FF6" w:rsidRDefault="00761FF6" w:rsidP="00761FF6">
      <w:pPr>
        <w:pStyle w:val="Ttulodaseoprimria"/>
        <w:rPr>
          <w:rFonts w:cs="Arial"/>
        </w:rPr>
      </w:pPr>
    </w:p>
    <w:p w:rsidR="00C83AF4" w:rsidRDefault="00761FF6" w:rsidP="00761FF6">
      <w:pPr>
        <w:pStyle w:val="Ttulodaseoprimria"/>
      </w:pPr>
      <w:proofErr w:type="gramStart"/>
      <w:r>
        <w:t>1</w:t>
      </w:r>
      <w:proofErr w:type="gramEnd"/>
      <w:r>
        <w:t xml:space="preserve"> INTRODUÇÃO</w:t>
      </w:r>
    </w:p>
    <w:p w:rsidR="00761FF6" w:rsidRDefault="00761FF6" w:rsidP="00761FF6">
      <w:pPr>
        <w:ind w:left="709" w:firstLine="0"/>
      </w:pPr>
    </w:p>
    <w:p w:rsidR="00761FF6" w:rsidRPr="00E7033C" w:rsidRDefault="00761FF6" w:rsidP="00E7033C">
      <w:pPr>
        <w:spacing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Este estudo aborda a organização</w:t>
      </w:r>
      <w:r w:rsidR="00E7033C">
        <w:rPr>
          <w:rFonts w:cs="Arial"/>
          <w:color w:val="000000"/>
        </w:rPr>
        <w:t xml:space="preserve"> da produção e do trabalho, de um grupo de </w:t>
      </w:r>
      <w:r>
        <w:rPr>
          <w:rFonts w:cs="Arial"/>
          <w:color w:val="000000"/>
        </w:rPr>
        <w:t xml:space="preserve">agricultores familiares da Ilha dos Marinheiros – Rio Grande, RS, </w:t>
      </w:r>
      <w:r w:rsidR="00E7033C">
        <w:rPr>
          <w:rFonts w:cs="Arial"/>
          <w:color w:val="000000"/>
        </w:rPr>
        <w:t>representados por</w:t>
      </w:r>
      <w:r w:rsidRPr="008E79DC">
        <w:t xml:space="preserve"> produtores</w:t>
      </w:r>
      <w:r>
        <w:rPr>
          <w:rFonts w:cs="Arial"/>
          <w:color w:val="000000"/>
        </w:rPr>
        <w:t xml:space="preserve"> de hortaliças e frutas</w:t>
      </w:r>
      <w:r w:rsidR="00E7033C">
        <w:rPr>
          <w:rFonts w:cs="Arial"/>
          <w:color w:val="000000"/>
        </w:rPr>
        <w:t>,</w:t>
      </w:r>
      <w:r>
        <w:rPr>
          <w:rFonts w:cs="Arial"/>
          <w:color w:val="000000"/>
        </w:rPr>
        <w:t xml:space="preserve"> como uva e morango, baseados em uma </w:t>
      </w:r>
      <w:r w:rsidR="00E7033C">
        <w:rPr>
          <w:rFonts w:cs="Arial"/>
          <w:color w:val="000000"/>
        </w:rPr>
        <w:t xml:space="preserve">forma de </w:t>
      </w:r>
      <w:r>
        <w:rPr>
          <w:rFonts w:cs="Arial"/>
          <w:color w:val="000000"/>
        </w:rPr>
        <w:t xml:space="preserve">produção mais sustentável. A produção agrícola oriunda da Ilha dos </w:t>
      </w:r>
      <w:r w:rsidRPr="008E79DC">
        <w:t>Marinheiros é voltada a p</w:t>
      </w:r>
      <w:r w:rsidR="00E7033C">
        <w:t>rodução de alimentos que atende</w:t>
      </w:r>
      <w:r w:rsidRPr="008E79DC">
        <w:t xml:space="preserve"> o mercado interno, cuja comercialização se dá em feiras, mercados e diretamente nas propriedades.</w:t>
      </w:r>
      <w:r>
        <w:rPr>
          <w:rFonts w:cs="Arial"/>
          <w:color w:val="000000"/>
        </w:rPr>
        <w:t xml:space="preserve"> Ressalta-se que o sistema agrícola da Ilha dos Marinheiros é caracterizado por um sistema de agricultura familiar de pequena escala, baseada em minifúndios. </w:t>
      </w:r>
    </w:p>
    <w:p w:rsidR="00761FF6" w:rsidRDefault="00761FF6" w:rsidP="00761FF6"/>
    <w:p w:rsidR="00761FF6" w:rsidRDefault="00761FF6" w:rsidP="00761FF6">
      <w:pPr>
        <w:pStyle w:val="Ttulodaseoprimria"/>
      </w:pPr>
      <w:proofErr w:type="gramStart"/>
      <w:r>
        <w:t>2</w:t>
      </w:r>
      <w:proofErr w:type="gramEnd"/>
      <w:r>
        <w:t xml:space="preserve"> PROCEDIMENTO METODOLÓGICO</w:t>
      </w:r>
    </w:p>
    <w:p w:rsidR="00C83AF4" w:rsidRPr="00C83AF4" w:rsidRDefault="00C83AF4" w:rsidP="003A6698">
      <w:pPr>
        <w:pStyle w:val="Ttulodaseoprimria"/>
        <w:spacing w:line="240" w:lineRule="auto"/>
        <w:rPr>
          <w:sz w:val="24"/>
        </w:rPr>
      </w:pPr>
    </w:p>
    <w:p w:rsidR="00C83AF4" w:rsidRPr="00C83AF4" w:rsidRDefault="00761FF6" w:rsidP="00C83AF4">
      <w:pPr>
        <w:autoSpaceDE w:val="0"/>
        <w:autoSpaceDN w:val="0"/>
        <w:adjustRightInd w:val="0"/>
        <w:spacing w:line="240" w:lineRule="auto"/>
        <w:rPr>
          <w:rFonts w:cs="Arial"/>
        </w:rPr>
      </w:pPr>
      <w:r>
        <w:rPr>
          <w:rFonts w:cs="Arial"/>
          <w:color w:val="000000"/>
        </w:rPr>
        <w:t xml:space="preserve">A pesquisa foi realizada </w:t>
      </w:r>
      <w:r w:rsidR="00E7033C">
        <w:rPr>
          <w:rFonts w:cs="Arial"/>
          <w:color w:val="000000"/>
        </w:rPr>
        <w:t>com o apoio</w:t>
      </w:r>
      <w:r>
        <w:rPr>
          <w:rFonts w:cs="Arial"/>
          <w:color w:val="000000"/>
        </w:rPr>
        <w:t xml:space="preserve"> de leituras </w:t>
      </w:r>
      <w:r w:rsidRPr="008E79DC">
        <w:t>sobre os conceitos de agricultura familiar e agroecologia, que embasaram a pesquisa e permitiram</w:t>
      </w:r>
      <w:r>
        <w:rPr>
          <w:rFonts w:cs="Arial"/>
          <w:color w:val="000000"/>
        </w:rPr>
        <w:t xml:space="preserve"> identificar as propriedades que desenvolvem a agricultura não convencional.</w:t>
      </w:r>
      <w:r w:rsidR="00C83AF4">
        <w:rPr>
          <w:rFonts w:cs="Arial"/>
        </w:rPr>
        <w:t xml:space="preserve"> </w:t>
      </w:r>
      <w:r w:rsidR="000947CD">
        <w:rPr>
          <w:rFonts w:cs="Arial"/>
        </w:rPr>
        <w:t>Foram selecionadas três propriedades</w:t>
      </w:r>
      <w:r w:rsidR="00C83AF4">
        <w:rPr>
          <w:rFonts w:cs="Arial"/>
        </w:rPr>
        <w:t>,</w:t>
      </w:r>
      <w:r w:rsidR="000947CD">
        <w:rPr>
          <w:rFonts w:cs="Arial"/>
        </w:rPr>
        <w:t xml:space="preserve"> </w:t>
      </w:r>
      <w:r w:rsidR="00C83AF4" w:rsidRPr="00C83AF4">
        <w:rPr>
          <w:rFonts w:cs="Arial"/>
        </w:rPr>
        <w:t>que se enquadram no sistema da agricultura familiar, e que praticam a agricultura ecologicamente correta</w:t>
      </w:r>
      <w:r w:rsidR="00C83AF4">
        <w:rPr>
          <w:rFonts w:cs="Arial"/>
        </w:rPr>
        <w:t>.</w:t>
      </w:r>
    </w:p>
    <w:p w:rsidR="00761FF6" w:rsidRPr="008E79DC" w:rsidRDefault="00761FF6" w:rsidP="00C83AF4">
      <w:pPr>
        <w:spacing w:line="240" w:lineRule="auto"/>
      </w:pPr>
      <w:r>
        <w:rPr>
          <w:rFonts w:cs="Arial"/>
        </w:rPr>
        <w:t>Foi realizado um trabalho de campo com visitas as propriedades</w:t>
      </w:r>
      <w:r w:rsidR="00E7033C">
        <w:rPr>
          <w:rFonts w:cs="Arial"/>
        </w:rPr>
        <w:t xml:space="preserve"> para identificar os produtores agroecológicos </w:t>
      </w:r>
      <w:r>
        <w:rPr>
          <w:rFonts w:cs="Arial"/>
        </w:rPr>
        <w:t xml:space="preserve">e </w:t>
      </w:r>
      <w:r w:rsidR="00E7033C">
        <w:rPr>
          <w:rFonts w:cs="Arial"/>
        </w:rPr>
        <w:t>também foi aplicado</w:t>
      </w:r>
      <w:r>
        <w:rPr>
          <w:rFonts w:cs="Arial"/>
        </w:rPr>
        <w:t xml:space="preserve"> questionário aos agricultores </w:t>
      </w:r>
      <w:r w:rsidR="00E7033C">
        <w:rPr>
          <w:rFonts w:cs="Arial"/>
        </w:rPr>
        <w:t>o</w:t>
      </w:r>
      <w:r w:rsidR="001C0AC9">
        <w:rPr>
          <w:rFonts w:cs="Arial"/>
        </w:rPr>
        <w:t xml:space="preserve"> </w:t>
      </w:r>
      <w:r>
        <w:rPr>
          <w:rFonts w:cs="Arial"/>
        </w:rPr>
        <w:t xml:space="preserve">que </w:t>
      </w:r>
      <w:r w:rsidR="00E7033C">
        <w:t>permitiu</w:t>
      </w:r>
      <w:r w:rsidRPr="008E79DC">
        <w:t xml:space="preserve"> o entendimento sobre a organização produtiva e da propriedade em geral.</w:t>
      </w:r>
    </w:p>
    <w:p w:rsidR="00761FF6" w:rsidRDefault="00761FF6" w:rsidP="00C83AF4"/>
    <w:p w:rsidR="00761FF6" w:rsidRDefault="00761FF6" w:rsidP="00761FF6">
      <w:pPr>
        <w:pStyle w:val="Ttulodaseoprimria"/>
      </w:pPr>
      <w:proofErr w:type="gramStart"/>
      <w:r>
        <w:t>3</w:t>
      </w:r>
      <w:proofErr w:type="gramEnd"/>
      <w:r>
        <w:t xml:space="preserve"> RESULTADOS e DISCUSSÃO </w:t>
      </w:r>
    </w:p>
    <w:p w:rsidR="00761FF6" w:rsidRDefault="00761FF6" w:rsidP="003A6698">
      <w:pPr>
        <w:ind w:firstLine="0"/>
        <w:rPr>
          <w:rFonts w:cs="Arial"/>
        </w:rPr>
      </w:pPr>
    </w:p>
    <w:p w:rsidR="00761FF6" w:rsidRPr="00E7033C" w:rsidRDefault="00761FF6" w:rsidP="00761FF6">
      <w:pPr>
        <w:spacing w:line="240" w:lineRule="auto"/>
      </w:pPr>
      <w:r>
        <w:rPr>
          <w:rFonts w:cs="Arial"/>
          <w:color w:val="000000"/>
        </w:rPr>
        <w:t>A produção diversificada na Ilha dos Marinheiros, baseada na Agroecologia, considerando as principais culturas, é apresentada como forma de mostrar a possibilidade de se produzir de forma sustentável. A produção de alimentos com qualidade garant</w:t>
      </w:r>
      <w:r w:rsidR="00E7033C">
        <w:rPr>
          <w:rFonts w:cs="Arial"/>
          <w:color w:val="000000"/>
        </w:rPr>
        <w:t>e a comercialização da produção e</w:t>
      </w:r>
      <w:r>
        <w:rPr>
          <w:rFonts w:cs="Arial"/>
          <w:color w:val="000000"/>
        </w:rPr>
        <w:t xml:space="preserve"> assim o produtor gera renda a partir do seu trabalho, o que lhe garante o sustento de sua família, e a permanência no campo.</w:t>
      </w:r>
      <w:r>
        <w:t xml:space="preserve"> A presença de sistemas de produção mais diversificados, de renda agrícola monetária e de autoconsumo, e a pluriatividade são características complementares à agricultura familiar. Ao longo do tempo a </w:t>
      </w:r>
      <w:r>
        <w:lastRenderedPageBreak/>
        <w:t xml:space="preserve">agricultura familiar procura se adaptar aos novos tempos, as transformações, com a inserção de tecnologias e aos novos modelos de vida, caracterizando como os agricultores </w:t>
      </w:r>
      <w:r w:rsidRPr="00E7033C">
        <w:t xml:space="preserve">modernos. Neste trabalho foram estudadas três propriedades, </w:t>
      </w:r>
      <w:r w:rsidR="00E7033C" w:rsidRPr="00E7033C">
        <w:t xml:space="preserve">uma </w:t>
      </w:r>
      <w:r w:rsidRPr="00E7033C">
        <w:t xml:space="preserve">responsável pela produção de hortaliças e legumes, </w:t>
      </w:r>
      <w:r w:rsidR="00E7033C" w:rsidRPr="00E7033C">
        <w:t>uma</w:t>
      </w:r>
      <w:r w:rsidR="001C0AC9" w:rsidRPr="00E7033C">
        <w:t xml:space="preserve"> </w:t>
      </w:r>
      <w:r w:rsidRPr="00E7033C">
        <w:t xml:space="preserve">pela produção de uvas e </w:t>
      </w:r>
      <w:r w:rsidR="00E7033C" w:rsidRPr="00E7033C">
        <w:t>uma</w:t>
      </w:r>
      <w:r w:rsidRPr="00E7033C">
        <w:t xml:space="preserve"> propriedade </w:t>
      </w:r>
      <w:r w:rsidR="00E7033C" w:rsidRPr="00E7033C">
        <w:t xml:space="preserve">caracterizada </w:t>
      </w:r>
      <w:r w:rsidRPr="00E7033C">
        <w:t xml:space="preserve">pela produção de morangos. </w:t>
      </w:r>
    </w:p>
    <w:p w:rsidR="00E7033C" w:rsidRPr="00E7033C" w:rsidRDefault="00E7033C" w:rsidP="00761FF6">
      <w:pPr>
        <w:spacing w:line="240" w:lineRule="auto"/>
        <w:rPr>
          <w:sz w:val="20"/>
          <w:szCs w:val="20"/>
        </w:rPr>
      </w:pPr>
    </w:p>
    <w:p w:rsidR="00761FF6" w:rsidRPr="0030452C" w:rsidRDefault="00761FF6" w:rsidP="00E7033C">
      <w:pPr>
        <w:spacing w:line="240" w:lineRule="auto"/>
        <w:ind w:left="708" w:firstLine="12"/>
        <w:rPr>
          <w:rFonts w:cs="Arial"/>
          <w:noProof/>
          <w:color w:val="FF0000"/>
          <w:sz w:val="20"/>
          <w:szCs w:val="20"/>
        </w:rPr>
      </w:pPr>
      <w:r w:rsidRPr="0030452C">
        <w:rPr>
          <w:rFonts w:cs="Arial"/>
          <w:color w:val="000000" w:themeColor="text1"/>
          <w:sz w:val="20"/>
          <w:szCs w:val="20"/>
        </w:rPr>
        <w:t>F</w:t>
      </w:r>
      <w:r>
        <w:rPr>
          <w:rFonts w:cs="Arial"/>
          <w:color w:val="000000" w:themeColor="text1"/>
          <w:sz w:val="20"/>
          <w:szCs w:val="20"/>
        </w:rPr>
        <w:t>igura 1 – Imagem da</w:t>
      </w:r>
      <w:r w:rsidR="000947CD">
        <w:rPr>
          <w:rFonts w:cs="Arial"/>
          <w:color w:val="000000" w:themeColor="text1"/>
          <w:sz w:val="20"/>
          <w:szCs w:val="20"/>
        </w:rPr>
        <w:t>s</w:t>
      </w:r>
      <w:r>
        <w:rPr>
          <w:rFonts w:cs="Arial"/>
          <w:color w:val="000000" w:themeColor="text1"/>
          <w:sz w:val="20"/>
          <w:szCs w:val="20"/>
        </w:rPr>
        <w:t xml:space="preserve"> pro</w:t>
      </w:r>
      <w:r w:rsidR="000947CD">
        <w:rPr>
          <w:rFonts w:cs="Arial"/>
          <w:color w:val="000000" w:themeColor="text1"/>
          <w:sz w:val="20"/>
          <w:szCs w:val="20"/>
        </w:rPr>
        <w:t xml:space="preserve">priedades agroecológicas de hortaliças, uvas e morango </w:t>
      </w:r>
      <w:r w:rsidR="00E7033C">
        <w:rPr>
          <w:rFonts w:cs="Arial"/>
          <w:color w:val="000000" w:themeColor="text1"/>
          <w:sz w:val="20"/>
          <w:szCs w:val="20"/>
        </w:rPr>
        <w:t xml:space="preserve">     </w:t>
      </w:r>
      <w:r w:rsidR="000947CD">
        <w:rPr>
          <w:rFonts w:cs="Arial"/>
          <w:color w:val="000000" w:themeColor="text1"/>
          <w:sz w:val="20"/>
          <w:szCs w:val="20"/>
        </w:rPr>
        <w:t>respectivamente.</w:t>
      </w:r>
      <w:r>
        <w:rPr>
          <w:noProof/>
          <w:color w:val="FF0000"/>
        </w:rPr>
        <w:t xml:space="preserve">      </w:t>
      </w:r>
    </w:p>
    <w:p w:rsidR="00761FF6" w:rsidRDefault="00761FF6" w:rsidP="00761FF6">
      <w:pPr>
        <w:jc w:val="center"/>
        <w:rPr>
          <w:noProof/>
          <w:sz w:val="20"/>
          <w:szCs w:val="20"/>
        </w:rPr>
      </w:pPr>
      <w:r w:rsidRPr="00761FF6">
        <w:rPr>
          <w:rFonts w:cs="Arial"/>
          <w:noProof/>
          <w:color w:val="FF0000"/>
          <w:sz w:val="20"/>
          <w:szCs w:val="20"/>
        </w:rPr>
        <w:drawing>
          <wp:inline distT="0" distB="0" distL="0" distR="0">
            <wp:extent cx="1692000" cy="1269000"/>
            <wp:effectExtent l="19050" t="0" r="3450" b="0"/>
            <wp:docPr id="9" name="Imagem 2" descr="C:\Users\JaneteUtzig\Desktop\fotos tcc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eUtzig\Desktop\fotos tcc\DSC01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FF6">
        <w:rPr>
          <w:rFonts w:cs="Arial"/>
          <w:noProof/>
          <w:color w:val="FF0000"/>
          <w:sz w:val="20"/>
          <w:szCs w:val="20"/>
        </w:rPr>
        <w:drawing>
          <wp:inline distT="0" distB="0" distL="0" distR="0">
            <wp:extent cx="1692000" cy="1273341"/>
            <wp:effectExtent l="19050" t="0" r="345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02" t="13287" r="19921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7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FF6">
        <w:rPr>
          <w:rFonts w:cs="Arial"/>
          <w:noProof/>
          <w:color w:val="FF0000"/>
          <w:sz w:val="20"/>
          <w:szCs w:val="20"/>
        </w:rPr>
        <w:drawing>
          <wp:inline distT="0" distB="0" distL="0" distR="0">
            <wp:extent cx="1672305" cy="1260000"/>
            <wp:effectExtent l="19050" t="0" r="4095" b="0"/>
            <wp:docPr id="11" name="Imagem 4" descr="C:\Users\JaneteUtzig\Desktop\fotos tcc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teUtzig\Desktop\fotos tcc\DSC0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0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CD" w:rsidRPr="0030452C" w:rsidRDefault="00761FF6" w:rsidP="000947CD">
      <w:pPr>
        <w:jc w:val="center"/>
        <w:rPr>
          <w:rFonts w:cs="Arial"/>
          <w:sz w:val="20"/>
          <w:szCs w:val="20"/>
        </w:rPr>
      </w:pPr>
      <w:r w:rsidRPr="00761FF6">
        <w:rPr>
          <w:rFonts w:cs="Arial"/>
          <w:noProof/>
          <w:sz w:val="20"/>
          <w:szCs w:val="20"/>
        </w:rPr>
        <w:t>Fonte</w:t>
      </w:r>
      <w:r>
        <w:rPr>
          <w:rFonts w:cs="Arial"/>
          <w:noProof/>
          <w:sz w:val="20"/>
          <w:szCs w:val="20"/>
        </w:rPr>
        <w:t>: Janete Utzig</w:t>
      </w:r>
      <w:r w:rsidR="000947CD">
        <w:rPr>
          <w:rFonts w:cs="Arial"/>
          <w:noProof/>
          <w:sz w:val="20"/>
          <w:szCs w:val="20"/>
        </w:rPr>
        <w:t xml:space="preserve"> </w:t>
      </w:r>
      <w:r w:rsidR="000947CD">
        <w:rPr>
          <w:rFonts w:cs="Arial"/>
          <w:sz w:val="20"/>
          <w:szCs w:val="20"/>
        </w:rPr>
        <w:t xml:space="preserve">e </w:t>
      </w:r>
      <w:r w:rsidR="000947CD" w:rsidRPr="0030452C">
        <w:rPr>
          <w:rFonts w:cs="Arial"/>
          <w:sz w:val="20"/>
          <w:szCs w:val="20"/>
        </w:rPr>
        <w:t xml:space="preserve">Acervo do Núcleo de Estudos Agrários e Culturais – ARCA - FURG. </w:t>
      </w:r>
    </w:p>
    <w:p w:rsidR="00761FF6" w:rsidRPr="00C83AF4" w:rsidRDefault="00761FF6" w:rsidP="00761FF6">
      <w:pPr>
        <w:jc w:val="center"/>
        <w:rPr>
          <w:rFonts w:cs="Arial"/>
          <w:noProof/>
        </w:rPr>
      </w:pPr>
    </w:p>
    <w:p w:rsidR="00761FF6" w:rsidRPr="00C83AF4" w:rsidRDefault="00761FF6" w:rsidP="00761FF6">
      <w:pPr>
        <w:jc w:val="center"/>
        <w:rPr>
          <w:rFonts w:cs="Arial"/>
        </w:rPr>
      </w:pPr>
    </w:p>
    <w:p w:rsidR="000947CD" w:rsidRPr="00C83AF4" w:rsidRDefault="000947CD" w:rsidP="00761FF6">
      <w:pPr>
        <w:jc w:val="center"/>
        <w:rPr>
          <w:rFonts w:cs="Arial"/>
        </w:rPr>
      </w:pPr>
    </w:p>
    <w:p w:rsidR="00761FF6" w:rsidRDefault="00761FF6" w:rsidP="00761FF6">
      <w:pPr>
        <w:pStyle w:val="Ttulodaseoprimria"/>
        <w:rPr>
          <w:sz w:val="24"/>
        </w:rPr>
      </w:pPr>
      <w:proofErr w:type="gramStart"/>
      <w:r>
        <w:rPr>
          <w:sz w:val="24"/>
        </w:rPr>
        <w:t>4</w:t>
      </w:r>
      <w:proofErr w:type="gramEnd"/>
      <w:r>
        <w:rPr>
          <w:sz w:val="24"/>
        </w:rPr>
        <w:t xml:space="preserve"> CONSIDERAÇÕES FINAIS </w:t>
      </w:r>
    </w:p>
    <w:p w:rsidR="00761FF6" w:rsidRDefault="00761FF6" w:rsidP="00761FF6">
      <w:pPr>
        <w:pStyle w:val="Ttulodaseoprimria"/>
        <w:rPr>
          <w:sz w:val="24"/>
        </w:rPr>
      </w:pPr>
    </w:p>
    <w:p w:rsidR="00761FF6" w:rsidRDefault="00761FF6" w:rsidP="00C83AF4">
      <w:pPr>
        <w:spacing w:line="240" w:lineRule="auto"/>
        <w:rPr>
          <w:rFonts w:cs="Arial"/>
        </w:rPr>
      </w:pPr>
      <w:r>
        <w:rPr>
          <w:rFonts w:cs="Arial"/>
        </w:rPr>
        <w:t xml:space="preserve">A atividade agrícola desenvolvida pelos agricultores localizados na Ilha dos Marinheiros mostrou-se muito importante, enfatizando os produtores que praticam a agricultura </w:t>
      </w:r>
      <w:r w:rsidR="003A6698">
        <w:rPr>
          <w:rFonts w:cs="Arial"/>
        </w:rPr>
        <w:t>de base agroecológica</w:t>
      </w:r>
      <w:r>
        <w:rPr>
          <w:rFonts w:cs="Arial"/>
        </w:rPr>
        <w:t xml:space="preserve">, voltada para a sustentabilidade agrícola, </w:t>
      </w:r>
      <w:r w:rsidR="003A6698">
        <w:rPr>
          <w:rFonts w:cs="Arial"/>
        </w:rPr>
        <w:t>o</w:t>
      </w:r>
      <w:r w:rsidR="001C0AC9">
        <w:rPr>
          <w:rFonts w:cs="Arial"/>
        </w:rPr>
        <w:t xml:space="preserve"> </w:t>
      </w:r>
      <w:r w:rsidR="003A6698">
        <w:rPr>
          <w:rFonts w:cs="Arial"/>
        </w:rPr>
        <w:t xml:space="preserve">que </w:t>
      </w:r>
      <w:r>
        <w:rPr>
          <w:rFonts w:cs="Arial"/>
        </w:rPr>
        <w:t>inclui a geração de renda advinda da comercialização da produção, a garantia de continuidade das atividades agrícolas, um retorno</w:t>
      </w:r>
      <w:r w:rsidR="003A6698">
        <w:rPr>
          <w:rFonts w:cs="Arial"/>
        </w:rPr>
        <w:t xml:space="preserve"> econômico</w:t>
      </w:r>
      <w:r>
        <w:rPr>
          <w:rFonts w:cs="Arial"/>
        </w:rPr>
        <w:t xml:space="preserve"> </w:t>
      </w:r>
      <w:r w:rsidR="003A6698">
        <w:rPr>
          <w:rFonts w:cs="Arial"/>
        </w:rPr>
        <w:t xml:space="preserve">que </w:t>
      </w:r>
      <w:r>
        <w:rPr>
          <w:rFonts w:cs="Arial"/>
        </w:rPr>
        <w:t>resulta na permanência</w:t>
      </w:r>
      <w:r w:rsidR="003A6698">
        <w:rPr>
          <w:rFonts w:cs="Arial"/>
        </w:rPr>
        <w:t xml:space="preserve"> do homem</w:t>
      </w:r>
      <w:r>
        <w:rPr>
          <w:rFonts w:cs="Arial"/>
        </w:rPr>
        <w:t xml:space="preserve"> no campo. </w:t>
      </w:r>
    </w:p>
    <w:p w:rsidR="00761FF6" w:rsidRDefault="00761FF6" w:rsidP="00C83AF4">
      <w:pPr>
        <w:spacing w:line="240" w:lineRule="auto"/>
        <w:rPr>
          <w:rFonts w:cs="Arial"/>
        </w:rPr>
      </w:pPr>
      <w:r>
        <w:rPr>
          <w:rFonts w:cs="Arial"/>
        </w:rPr>
        <w:t xml:space="preserve"> A produção desenvolvida por eles garante alimentos de boa qualidade, preservação ambiental com as práticas sustentáveis beneficiando as famílias com o aumento da renda. A melhoria nas condições de saúde dos produtores é unanime entre os entrevistados, e esta condição de saúde </w:t>
      </w:r>
      <w:r w:rsidR="003A6698">
        <w:rPr>
          <w:rFonts w:cs="Arial"/>
        </w:rPr>
        <w:t>está</w:t>
      </w:r>
      <w:r>
        <w:rPr>
          <w:rFonts w:cs="Arial"/>
        </w:rPr>
        <w:t xml:space="preserve"> relacionada com a boa alimentação, dieta equilibrada a base de alimentos saudáveis, aliado a isso o plantio orgânico, o não uso de defensivos agrícolas.</w:t>
      </w:r>
    </w:p>
    <w:p w:rsidR="00761FF6" w:rsidRDefault="00761FF6" w:rsidP="00761FF6">
      <w:pPr>
        <w:spacing w:line="360" w:lineRule="auto"/>
        <w:rPr>
          <w:rFonts w:cs="Arial"/>
        </w:rPr>
      </w:pPr>
    </w:p>
    <w:p w:rsidR="00C83AF4" w:rsidRDefault="00761FF6" w:rsidP="00761FF6">
      <w:pPr>
        <w:pStyle w:val="Ttulodaseoprimria"/>
        <w:jc w:val="left"/>
      </w:pPr>
      <w:r>
        <w:t>REFERÊNCIAS</w:t>
      </w:r>
    </w:p>
    <w:p w:rsidR="00761FF6" w:rsidRDefault="00761FF6" w:rsidP="00761FF6">
      <w:pPr>
        <w:pStyle w:val="Ttulo3"/>
        <w:spacing w:after="120" w:line="100" w:lineRule="atLeast"/>
        <w:jc w:val="both"/>
        <w:rPr>
          <w:rFonts w:cs="Arial"/>
        </w:rPr>
      </w:pPr>
      <w:bookmarkStart w:id="0" w:name="_Toc351454508"/>
      <w:bookmarkStart w:id="1" w:name="_Toc351453710"/>
      <w:bookmarkStart w:id="2" w:name="_Toc351446552"/>
      <w:r>
        <w:rPr>
          <w:rFonts w:ascii="Arial" w:hAnsi="Arial" w:cs="Arial"/>
          <w:b w:val="0"/>
          <w:color w:val="00000A"/>
          <w:sz w:val="24"/>
          <w:szCs w:val="24"/>
        </w:rPr>
        <w:t xml:space="preserve">ALTIERI, Miguel. Agroecologia: </w:t>
      </w:r>
      <w:r>
        <w:rPr>
          <w:rFonts w:ascii="Arial" w:hAnsi="Arial" w:cs="Arial"/>
          <w:color w:val="00000A"/>
          <w:sz w:val="24"/>
          <w:szCs w:val="24"/>
        </w:rPr>
        <w:t>a dinâmica produtiva da agricultura sustentável</w:t>
      </w:r>
      <w:r>
        <w:rPr>
          <w:rFonts w:ascii="Arial" w:hAnsi="Arial" w:cs="Arial"/>
          <w:b w:val="0"/>
          <w:color w:val="00000A"/>
          <w:sz w:val="24"/>
          <w:szCs w:val="24"/>
        </w:rPr>
        <w:t>. 4ª Ed.. Porto Alegre: Editora da UFRGS, 2004.</w:t>
      </w:r>
      <w:bookmarkEnd w:id="0"/>
      <w:bookmarkEnd w:id="1"/>
      <w:bookmarkEnd w:id="2"/>
    </w:p>
    <w:p w:rsidR="00761FF6" w:rsidRDefault="00761FF6" w:rsidP="00761FF6">
      <w:pPr>
        <w:spacing w:after="120" w:line="240" w:lineRule="auto"/>
        <w:ind w:firstLine="0"/>
        <w:rPr>
          <w:rFonts w:cs="Arial"/>
        </w:rPr>
      </w:pPr>
      <w:r>
        <w:rPr>
          <w:rFonts w:cs="Arial"/>
        </w:rPr>
        <w:t xml:space="preserve">CAPORAL, Francisco Roberto. Agroecologia: </w:t>
      </w:r>
      <w:r>
        <w:rPr>
          <w:rFonts w:cs="Arial"/>
          <w:b/>
        </w:rPr>
        <w:t>uma nova ciência para apoiar a transição a</w:t>
      </w:r>
      <w:r>
        <w:rPr>
          <w:rFonts w:cs="Arial"/>
        </w:rPr>
        <w:t xml:space="preserve"> </w:t>
      </w:r>
      <w:r>
        <w:rPr>
          <w:rFonts w:cs="Arial"/>
          <w:b/>
        </w:rPr>
        <w:t>agriculturas mais sustentáveis</w:t>
      </w:r>
      <w:r>
        <w:rPr>
          <w:rFonts w:cs="Arial"/>
        </w:rPr>
        <w:t>. Brasília: 2009. 30 p.</w:t>
      </w:r>
    </w:p>
    <w:p w:rsidR="00761FF6" w:rsidRPr="00C83AF4" w:rsidRDefault="00761FF6" w:rsidP="00761FF6">
      <w:pPr>
        <w:pStyle w:val="PargrafodaLista1"/>
        <w:spacing w:after="120" w:line="100" w:lineRule="atLeast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CAPORAL. Francisco Roberto, COSTABEBER José Antônio. </w:t>
      </w:r>
      <w:r>
        <w:rPr>
          <w:rFonts w:ascii="Arial" w:hAnsi="Arial" w:cs="Arial"/>
          <w:b/>
          <w:color w:val="000000"/>
          <w:sz w:val="24"/>
          <w:szCs w:val="24"/>
        </w:rPr>
        <w:t>Agroecologia</w:t>
      </w:r>
      <w:r>
        <w:rPr>
          <w:rFonts w:ascii="Arial" w:hAnsi="Arial" w:cs="Arial"/>
          <w:color w:val="000000"/>
          <w:sz w:val="24"/>
          <w:szCs w:val="24"/>
        </w:rPr>
        <w:t>: alguns conceitos e princípios /24 p. Brasília: MDA/SAF/DATER-IICA, 2004</w:t>
      </w:r>
    </w:p>
    <w:p w:rsidR="007471F9" w:rsidRPr="00761FF6" w:rsidRDefault="00761FF6" w:rsidP="00C83AF4">
      <w:pPr>
        <w:ind w:firstLine="0"/>
      </w:pPr>
      <w:r>
        <w:rPr>
          <w:rFonts w:cs="Arial"/>
        </w:rPr>
        <w:t xml:space="preserve">LAMARCHE, H.(coord.) </w:t>
      </w:r>
      <w:r>
        <w:rPr>
          <w:rFonts w:cs="Arial"/>
          <w:b/>
        </w:rPr>
        <w:t>A agricultura familiar</w:t>
      </w:r>
      <w:r>
        <w:rPr>
          <w:rFonts w:cs="Arial"/>
        </w:rPr>
        <w:t xml:space="preserve">: comparação internacional. Tradução: Ângela Maria </w:t>
      </w:r>
      <w:proofErr w:type="gramStart"/>
      <w:r>
        <w:rPr>
          <w:rFonts w:cs="Arial"/>
        </w:rPr>
        <w:t>NaokoTijiwa</w:t>
      </w:r>
      <w:proofErr w:type="gramEnd"/>
      <w:r>
        <w:rPr>
          <w:rFonts w:cs="Arial"/>
        </w:rPr>
        <w:t>. 2ªed. Campinas, SP: Editora da UNICAMP, 1997.</w:t>
      </w:r>
      <w:bookmarkStart w:id="3" w:name="_GoBack"/>
      <w:bookmarkEnd w:id="3"/>
    </w:p>
    <w:sectPr w:rsidR="007471F9" w:rsidRPr="00761FF6" w:rsidSect="00C9597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418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E39" w:rsidRDefault="00057E39" w:rsidP="00C95979">
      <w:pPr>
        <w:spacing w:line="240" w:lineRule="auto"/>
      </w:pPr>
      <w:r>
        <w:separator/>
      </w:r>
    </w:p>
  </w:endnote>
  <w:endnote w:type="continuationSeparator" w:id="0">
    <w:p w:rsidR="00057E39" w:rsidRDefault="00057E39" w:rsidP="00C95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ont362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979" w:rsidRDefault="00C9597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979" w:rsidRDefault="00C9597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979" w:rsidRDefault="00C9597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E39" w:rsidRDefault="00057E39" w:rsidP="00C95979">
      <w:pPr>
        <w:spacing w:line="240" w:lineRule="auto"/>
      </w:pPr>
      <w:r>
        <w:separator/>
      </w:r>
    </w:p>
  </w:footnote>
  <w:footnote w:type="continuationSeparator" w:id="0">
    <w:p w:rsidR="00057E39" w:rsidRDefault="00057E39" w:rsidP="00C9597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979" w:rsidRDefault="003A6698">
    <w:pPr>
      <w:pStyle w:val="Cabealho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1501140</wp:posOffset>
          </wp:positionH>
          <wp:positionV relativeFrom="paragraph">
            <wp:posOffset>-268605</wp:posOffset>
          </wp:positionV>
          <wp:extent cx="2466340" cy="742315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340" cy="7423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</w:p>
  <w:p w:rsidR="00C95979" w:rsidRDefault="00761FF6">
    <w:pPr>
      <w:pStyle w:val="Cabealho"/>
      <w:jc w:val="left"/>
      <w:rPr>
        <w:sz w:val="20"/>
        <w:szCs w:val="20"/>
      </w:rPr>
    </w:pPr>
    <w:r>
      <w:rPr>
        <w:sz w:val="20"/>
        <w:szCs w:val="20"/>
      </w:rPr>
      <w:t>.</w:t>
    </w:r>
  </w:p>
  <w:p w:rsidR="00C95979" w:rsidRDefault="00C95979">
    <w:pPr>
      <w:pStyle w:val="Cabealho"/>
      <w:ind w:firstLine="0"/>
      <w:rPr>
        <w:sz w:val="20"/>
        <w:szCs w:val="20"/>
      </w:rPr>
    </w:pPr>
  </w:p>
  <w:p w:rsidR="00C95979" w:rsidRDefault="00C95979">
    <w:pPr>
      <w:pStyle w:val="Cabealho"/>
      <w:ind w:firstLine="0"/>
      <w:jc w:val="center"/>
      <w:rPr>
        <w:sz w:val="20"/>
        <w:szCs w:val="20"/>
      </w:rPr>
    </w:pPr>
  </w:p>
  <w:p w:rsidR="00C95979" w:rsidRDefault="00761FF6">
    <w:pPr>
      <w:pStyle w:val="Cabealho"/>
      <w:ind w:firstLine="0"/>
      <w:jc w:val="center"/>
      <w:rPr>
        <w:sz w:val="20"/>
        <w:szCs w:val="20"/>
      </w:rPr>
    </w:pPr>
    <w:r>
      <w:rPr>
        <w:sz w:val="18"/>
        <w:szCs w:val="20"/>
      </w:rPr>
      <w:t>Rio Grande/RS, Brasil, 23 a 25 de outubro de 2013.</w:t>
    </w:r>
  </w:p>
  <w:p w:rsidR="00C95979" w:rsidRDefault="00C95979">
    <w:pPr>
      <w:pStyle w:val="Cabealho"/>
      <w:jc w:val="lef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979" w:rsidRDefault="00C9597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61FF6"/>
    <w:rsid w:val="00057E39"/>
    <w:rsid w:val="000947CD"/>
    <w:rsid w:val="001C0AC9"/>
    <w:rsid w:val="002E6BA2"/>
    <w:rsid w:val="003A6698"/>
    <w:rsid w:val="00644F58"/>
    <w:rsid w:val="007471F9"/>
    <w:rsid w:val="00761FF6"/>
    <w:rsid w:val="007D69D7"/>
    <w:rsid w:val="0090551B"/>
    <w:rsid w:val="00B207EF"/>
    <w:rsid w:val="00C83AF4"/>
    <w:rsid w:val="00C95979"/>
    <w:rsid w:val="00E70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FF6"/>
    <w:pPr>
      <w:widowControl w:val="0"/>
      <w:suppressAutoHyphens/>
      <w:spacing w:after="0" w:line="100" w:lineRule="atLeast"/>
      <w:ind w:firstLine="709"/>
      <w:jc w:val="both"/>
    </w:pPr>
    <w:rPr>
      <w:rFonts w:ascii="Arial" w:eastAsia="Arial Unicode MS" w:hAnsi="Arial" w:cs="Calibri"/>
      <w:kern w:val="1"/>
      <w:lang w:eastAsia="pt-BR"/>
    </w:rPr>
  </w:style>
  <w:style w:type="paragraph" w:styleId="Ttulo3">
    <w:name w:val="heading 3"/>
    <w:basedOn w:val="Normal"/>
    <w:link w:val="Ttulo3Char"/>
    <w:qFormat/>
    <w:rsid w:val="00761FF6"/>
    <w:pPr>
      <w:keepNext/>
      <w:keepLines/>
      <w:widowControl/>
      <w:suppressAutoHyphens w:val="0"/>
      <w:spacing w:before="200" w:line="276" w:lineRule="auto"/>
      <w:ind w:firstLine="0"/>
      <w:jc w:val="left"/>
      <w:outlineLvl w:val="2"/>
    </w:pPr>
    <w:rPr>
      <w:rFonts w:ascii="Cambria" w:hAnsi="Cambria" w:cs="font362"/>
      <w:b/>
      <w:bCs/>
      <w:color w:val="4F81BD"/>
      <w:kern w:val="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761FF6"/>
    <w:rPr>
      <w:rFonts w:ascii="Cambria" w:eastAsia="Arial Unicode MS" w:hAnsi="Cambria" w:cs="font362"/>
      <w:b/>
      <w:bCs/>
      <w:color w:val="4F81BD"/>
      <w:sz w:val="22"/>
      <w:szCs w:val="22"/>
    </w:rPr>
  </w:style>
  <w:style w:type="paragraph" w:customStyle="1" w:styleId="Ttulodaseoprimria">
    <w:name w:val="Título da seção primária"/>
    <w:basedOn w:val="Normal"/>
    <w:rsid w:val="00761FF6"/>
    <w:pPr>
      <w:ind w:firstLine="0"/>
    </w:pPr>
    <w:rPr>
      <w:b/>
      <w:sz w:val="26"/>
    </w:rPr>
  </w:style>
  <w:style w:type="paragraph" w:styleId="Cabealho">
    <w:name w:val="header"/>
    <w:basedOn w:val="Normal"/>
    <w:link w:val="CabealhoChar"/>
    <w:rsid w:val="0076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61FF6"/>
    <w:rPr>
      <w:rFonts w:ascii="Arial" w:eastAsia="Arial Unicode MS" w:hAnsi="Arial" w:cs="Calibri"/>
      <w:kern w:val="1"/>
      <w:lang w:eastAsia="pt-BR"/>
    </w:rPr>
  </w:style>
  <w:style w:type="paragraph" w:customStyle="1" w:styleId="PargrafodaLista1">
    <w:name w:val="Parágrafo da Lista1"/>
    <w:basedOn w:val="Normal"/>
    <w:rsid w:val="00761FF6"/>
    <w:pPr>
      <w:widowControl/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1F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FF6"/>
    <w:rPr>
      <w:rFonts w:ascii="Tahoma" w:eastAsia="Arial Unicode MS" w:hAnsi="Tahoma" w:cs="Tahoma"/>
      <w:kern w:val="1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FF6"/>
    <w:pPr>
      <w:widowControl w:val="0"/>
      <w:suppressAutoHyphens/>
      <w:spacing w:after="0" w:line="100" w:lineRule="atLeast"/>
      <w:ind w:firstLine="709"/>
      <w:jc w:val="both"/>
    </w:pPr>
    <w:rPr>
      <w:rFonts w:ascii="Arial" w:eastAsia="Arial Unicode MS" w:hAnsi="Arial" w:cs="Calibri"/>
      <w:kern w:val="1"/>
      <w:lang w:eastAsia="pt-BR"/>
    </w:rPr>
  </w:style>
  <w:style w:type="paragraph" w:styleId="Ttulo3">
    <w:name w:val="heading 3"/>
    <w:basedOn w:val="Normal"/>
    <w:link w:val="Ttulo3Char"/>
    <w:qFormat/>
    <w:rsid w:val="00761FF6"/>
    <w:pPr>
      <w:keepNext/>
      <w:keepLines/>
      <w:widowControl/>
      <w:suppressAutoHyphens w:val="0"/>
      <w:spacing w:before="200" w:line="276" w:lineRule="auto"/>
      <w:ind w:firstLine="0"/>
      <w:jc w:val="left"/>
      <w:outlineLvl w:val="2"/>
    </w:pPr>
    <w:rPr>
      <w:rFonts w:ascii="Cambria" w:hAnsi="Cambria" w:cs="font362"/>
      <w:b/>
      <w:bCs/>
      <w:color w:val="4F81BD"/>
      <w:kern w:val="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761FF6"/>
    <w:rPr>
      <w:rFonts w:ascii="Cambria" w:eastAsia="Arial Unicode MS" w:hAnsi="Cambria" w:cs="font362"/>
      <w:b/>
      <w:bCs/>
      <w:color w:val="4F81BD"/>
      <w:sz w:val="22"/>
      <w:szCs w:val="22"/>
    </w:rPr>
  </w:style>
  <w:style w:type="paragraph" w:customStyle="1" w:styleId="Ttulodaseoprimria">
    <w:name w:val="Título da seção primária"/>
    <w:basedOn w:val="Normal"/>
    <w:rsid w:val="00761FF6"/>
    <w:pPr>
      <w:ind w:firstLine="0"/>
    </w:pPr>
    <w:rPr>
      <w:b/>
      <w:sz w:val="26"/>
    </w:rPr>
  </w:style>
  <w:style w:type="paragraph" w:styleId="Cabealho">
    <w:name w:val="header"/>
    <w:basedOn w:val="Normal"/>
    <w:link w:val="CabealhoChar"/>
    <w:rsid w:val="0076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61FF6"/>
    <w:rPr>
      <w:rFonts w:ascii="Arial" w:eastAsia="Arial Unicode MS" w:hAnsi="Arial" w:cs="Calibri"/>
      <w:kern w:val="1"/>
      <w:lang w:eastAsia="pt-BR"/>
    </w:rPr>
  </w:style>
  <w:style w:type="paragraph" w:customStyle="1" w:styleId="PargrafodaLista1">
    <w:name w:val="Parágrafo da Lista1"/>
    <w:basedOn w:val="Normal"/>
    <w:rsid w:val="00761FF6"/>
    <w:pPr>
      <w:widowControl/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1F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FF6"/>
    <w:rPr>
      <w:rFonts w:ascii="Tahoma" w:eastAsia="Arial Unicode MS" w:hAnsi="Tahoma" w:cs="Tahoma"/>
      <w:kern w:val="1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663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JaneteUtzig</dc:creator>
  <cp:lastModifiedBy>JaneteUtzig</cp:lastModifiedBy>
  <cp:revision>2</cp:revision>
  <dcterms:created xsi:type="dcterms:W3CDTF">2013-06-27T19:03:00Z</dcterms:created>
  <dcterms:modified xsi:type="dcterms:W3CDTF">2013-06-27T19:03:00Z</dcterms:modified>
</cp:coreProperties>
</file>