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67" w:rsidRDefault="00F34C67" w:rsidP="0029083B">
      <w:pPr>
        <w:ind w:firstLine="0"/>
        <w:jc w:val="center"/>
        <w:rPr>
          <w:b/>
        </w:rPr>
      </w:pPr>
    </w:p>
    <w:p w:rsidR="00785E5E" w:rsidRPr="001950CF" w:rsidRDefault="00785E5E" w:rsidP="00785E5E">
      <w:pPr>
        <w:ind w:firstLine="0"/>
        <w:jc w:val="center"/>
        <w:rPr>
          <w:rFonts w:cs="Arial"/>
          <w:b/>
          <w:color w:val="000000"/>
          <w:sz w:val="32"/>
        </w:rPr>
      </w:pPr>
      <w:r w:rsidRPr="00785E5E">
        <w:rPr>
          <w:rFonts w:cs="Arial"/>
          <w:b/>
          <w:color w:val="000000"/>
        </w:rPr>
        <w:t xml:space="preserve">INCLUSÃO DE FILÉ DE CORVINA </w:t>
      </w:r>
      <w:r w:rsidRPr="00785E5E">
        <w:rPr>
          <w:rFonts w:cs="Arial"/>
          <w:b/>
          <w:i/>
          <w:color w:val="000000"/>
          <w:szCs w:val="32"/>
        </w:rPr>
        <w:t>(</w:t>
      </w:r>
      <w:r w:rsidRPr="00785E5E">
        <w:rPr>
          <w:rFonts w:cs="Arial"/>
          <w:b/>
          <w:i/>
          <w:color w:val="000000"/>
          <w:szCs w:val="32"/>
          <w:shd w:val="clear" w:color="auto" w:fill="FFFFFF"/>
        </w:rPr>
        <w:t>Micropogonias furnieri)</w:t>
      </w:r>
      <w:r w:rsidRPr="00785E5E">
        <w:rPr>
          <w:rFonts w:cs="Arial"/>
          <w:b/>
          <w:color w:val="000000"/>
        </w:rPr>
        <w:t xml:space="preserve"> EM UM EMBUTIDO DE TIPO SALAME TRADICIONAL </w:t>
      </w:r>
    </w:p>
    <w:p w:rsidR="0029083B" w:rsidRPr="004F7A69" w:rsidRDefault="0029083B" w:rsidP="0029083B">
      <w:pPr>
        <w:ind w:firstLine="0"/>
        <w:jc w:val="center"/>
        <w:rPr>
          <w:b/>
        </w:rPr>
      </w:pPr>
    </w:p>
    <w:p w:rsidR="0029083B" w:rsidRDefault="0029083B" w:rsidP="004344A4">
      <w:pPr>
        <w:ind w:firstLine="0"/>
        <w:rPr>
          <w:b/>
        </w:rPr>
      </w:pPr>
    </w:p>
    <w:p w:rsidR="00C47B84" w:rsidRPr="00054E60" w:rsidRDefault="006C77D2" w:rsidP="0029083B">
      <w:pPr>
        <w:ind w:firstLine="0"/>
        <w:jc w:val="right"/>
        <w:rPr>
          <w:b/>
        </w:rPr>
      </w:pPr>
      <w:r w:rsidRPr="00054E60">
        <w:rPr>
          <w:b/>
        </w:rPr>
        <w:t>GUEVARA, Yessenia Elizabeth Díaz</w:t>
      </w:r>
      <w:r w:rsidR="00A73B05" w:rsidRPr="00054E60">
        <w:rPr>
          <w:b/>
        </w:rPr>
        <w:t xml:space="preserve"> </w:t>
      </w:r>
      <w:r w:rsidR="00C47B84" w:rsidRPr="00054E60">
        <w:rPr>
          <w:b/>
        </w:rPr>
        <w:t>(autor</w:t>
      </w:r>
      <w:r w:rsidR="00057748" w:rsidRPr="00054E60">
        <w:rPr>
          <w:b/>
        </w:rPr>
        <w:t>a</w:t>
      </w:r>
      <w:r w:rsidR="00C47B84" w:rsidRPr="00054E60">
        <w:rPr>
          <w:b/>
        </w:rPr>
        <w:t>)</w:t>
      </w:r>
    </w:p>
    <w:p w:rsidR="00C47B84" w:rsidRPr="00054E60" w:rsidRDefault="00A73B05" w:rsidP="0029083B">
      <w:pPr>
        <w:ind w:firstLine="0"/>
        <w:jc w:val="right"/>
        <w:rPr>
          <w:b/>
        </w:rPr>
      </w:pPr>
      <w:r w:rsidRPr="00054E60">
        <w:rPr>
          <w:b/>
        </w:rPr>
        <w:t>PRENTICE</w:t>
      </w:r>
      <w:r w:rsidR="006F1339" w:rsidRPr="00054E60">
        <w:rPr>
          <w:b/>
        </w:rPr>
        <w:t>-HERNANDEZ</w:t>
      </w:r>
      <w:r w:rsidRPr="00054E60">
        <w:rPr>
          <w:b/>
        </w:rPr>
        <w:t>, Carlos</w:t>
      </w:r>
      <w:r w:rsidR="000033F3" w:rsidRPr="00054E60">
        <w:rPr>
          <w:b/>
        </w:rPr>
        <w:t xml:space="preserve"> </w:t>
      </w:r>
      <w:r w:rsidR="00C47B84" w:rsidRPr="00054E60">
        <w:rPr>
          <w:b/>
        </w:rPr>
        <w:t>(orientador)</w:t>
      </w:r>
    </w:p>
    <w:p w:rsidR="00C47B84" w:rsidRPr="00054E60" w:rsidRDefault="00B83D63" w:rsidP="00A771C1">
      <w:pPr>
        <w:ind w:firstLine="0"/>
        <w:jc w:val="right"/>
        <w:rPr>
          <w:b/>
        </w:rPr>
      </w:pPr>
      <w:hyperlink r:id="rId7" w:history="1">
        <w:r w:rsidR="00E17F3D" w:rsidRPr="00054E60">
          <w:rPr>
            <w:rStyle w:val="Hipervnculo"/>
            <w:b/>
            <w:color w:val="auto"/>
          </w:rPr>
          <w:t>yedg19@yahoo.es</w:t>
        </w:r>
      </w:hyperlink>
      <w:r w:rsidR="00E17F3D" w:rsidRPr="00054E60">
        <w:rPr>
          <w:b/>
        </w:rPr>
        <w:t xml:space="preserve"> </w:t>
      </w:r>
    </w:p>
    <w:p w:rsidR="00A771C1" w:rsidRPr="00054E60" w:rsidRDefault="00A771C1" w:rsidP="00A771C1">
      <w:pPr>
        <w:ind w:firstLine="0"/>
        <w:jc w:val="right"/>
        <w:rPr>
          <w:b/>
        </w:rPr>
      </w:pPr>
    </w:p>
    <w:p w:rsidR="00520FB9" w:rsidRPr="00054E60" w:rsidRDefault="00877970" w:rsidP="00711AA3">
      <w:pPr>
        <w:ind w:firstLine="0"/>
        <w:jc w:val="right"/>
        <w:rPr>
          <w:b/>
        </w:rPr>
      </w:pPr>
      <w:r w:rsidRPr="00054E60">
        <w:rPr>
          <w:b/>
        </w:rPr>
        <w:t>Evento: Encontro de Pós-Graduação</w:t>
      </w:r>
    </w:p>
    <w:p w:rsidR="00C47B84" w:rsidRPr="00054E60" w:rsidRDefault="00711AA3" w:rsidP="00711AA3">
      <w:pPr>
        <w:ind w:firstLine="0"/>
        <w:jc w:val="right"/>
        <w:rPr>
          <w:b/>
        </w:rPr>
      </w:pPr>
      <w:r w:rsidRPr="00054E60">
        <w:rPr>
          <w:b/>
        </w:rPr>
        <w:t>Área</w:t>
      </w:r>
      <w:r w:rsidR="00520FB9" w:rsidRPr="00054E60">
        <w:rPr>
          <w:b/>
        </w:rPr>
        <w:t xml:space="preserve"> do conhecimento</w:t>
      </w:r>
      <w:r w:rsidR="009C6BB0" w:rsidRPr="00054E60">
        <w:rPr>
          <w:b/>
        </w:rPr>
        <w:t xml:space="preserve">: Ciências </w:t>
      </w:r>
      <w:r w:rsidR="00B72074" w:rsidRPr="00054E60">
        <w:rPr>
          <w:b/>
        </w:rPr>
        <w:t>Agrárias</w:t>
      </w:r>
    </w:p>
    <w:p w:rsidR="00C341B4" w:rsidRPr="00054E60" w:rsidRDefault="009F1118" w:rsidP="009F1118">
      <w:pPr>
        <w:ind w:firstLine="0"/>
        <w:rPr>
          <w:b/>
        </w:rPr>
      </w:pPr>
      <w:r w:rsidRPr="00054E60">
        <w:rPr>
          <w:b/>
        </w:rPr>
        <w:t xml:space="preserve">Palavras-chave </w:t>
      </w:r>
      <w:r w:rsidR="00205F17" w:rsidRPr="00054E60">
        <w:t>(</w:t>
      </w:r>
      <w:r w:rsidR="00205F17" w:rsidRPr="00054E60">
        <w:rPr>
          <w:rFonts w:cs="Arial"/>
        </w:rPr>
        <w:t>embutido, salame, corvina.</w:t>
      </w:r>
      <w:r w:rsidRPr="00054E60">
        <w:t>)</w:t>
      </w:r>
    </w:p>
    <w:p w:rsidR="003220E0" w:rsidRPr="00054E60" w:rsidRDefault="003220E0" w:rsidP="0029083B">
      <w:pPr>
        <w:pStyle w:val="Ttulodaseoprimria"/>
      </w:pPr>
    </w:p>
    <w:p w:rsidR="009D0723" w:rsidRPr="00054E60" w:rsidRDefault="0082219D" w:rsidP="0029083B">
      <w:pPr>
        <w:pStyle w:val="Ttulodaseoprimria"/>
      </w:pPr>
      <w:r w:rsidRPr="00054E60">
        <w:t>1 INTRODUÇÃO</w:t>
      </w:r>
    </w:p>
    <w:p w:rsidR="009D0723" w:rsidRPr="00054E60" w:rsidRDefault="009D0723" w:rsidP="0029083B">
      <w:pPr>
        <w:ind w:left="709" w:firstLine="0"/>
      </w:pPr>
    </w:p>
    <w:p w:rsidR="00EE5CE4" w:rsidRPr="00054E60" w:rsidRDefault="00E17F3D" w:rsidP="00EE5CE4">
      <w:pPr>
        <w:rPr>
          <w:rFonts w:cs="Arial"/>
        </w:rPr>
      </w:pPr>
      <w:r w:rsidRPr="00054E60">
        <w:rPr>
          <w:rFonts w:cs="Arial"/>
        </w:rPr>
        <w:t>A nova tendência nas</w:t>
      </w:r>
      <w:r w:rsidR="00EE5CE4" w:rsidRPr="00054E60">
        <w:rPr>
          <w:rFonts w:cs="Arial"/>
        </w:rPr>
        <w:t xml:space="preserve"> indústrias pesqueiras</w:t>
      </w:r>
      <w:r w:rsidRPr="00054E60">
        <w:rPr>
          <w:rFonts w:cs="Arial"/>
        </w:rPr>
        <w:t xml:space="preserve"> </w:t>
      </w:r>
      <w:r w:rsidR="00057748" w:rsidRPr="00054E60">
        <w:rPr>
          <w:rFonts w:cs="Arial"/>
        </w:rPr>
        <w:t>é a produção de alimentos processado</w:t>
      </w:r>
      <w:r w:rsidR="00EE5CE4" w:rsidRPr="00054E60">
        <w:rPr>
          <w:rFonts w:cs="Arial"/>
        </w:rPr>
        <w:t>s com maior valor agregado, vinculados a</w:t>
      </w:r>
      <w:r w:rsidR="006F1339" w:rsidRPr="00054E60">
        <w:rPr>
          <w:rFonts w:cs="Arial"/>
        </w:rPr>
        <w:t>o</w:t>
      </w:r>
      <w:r w:rsidR="00EE5CE4" w:rsidRPr="00054E60">
        <w:rPr>
          <w:rFonts w:cs="Arial"/>
        </w:rPr>
        <w:t xml:space="preserve"> baixo custo de fabricação e voltados para </w:t>
      </w:r>
      <w:r w:rsidR="00057748" w:rsidRPr="00054E60">
        <w:rPr>
          <w:rFonts w:cs="Arial"/>
        </w:rPr>
        <w:t xml:space="preserve">melhorar </w:t>
      </w:r>
      <w:r w:rsidR="00EE5CE4" w:rsidRPr="00054E60">
        <w:rPr>
          <w:rFonts w:cs="Arial"/>
        </w:rPr>
        <w:t xml:space="preserve">a saúde humana, </w:t>
      </w:r>
      <w:r w:rsidR="00057748" w:rsidRPr="00054E60">
        <w:rPr>
          <w:rFonts w:cs="Arial"/>
        </w:rPr>
        <w:t>com o intuito de oferecer</w:t>
      </w:r>
      <w:r w:rsidR="00EE5CE4" w:rsidRPr="00054E60">
        <w:rPr>
          <w:rFonts w:cs="Arial"/>
        </w:rPr>
        <w:t xml:space="preserve"> maior valor nutricional para o consumidor e assim obter oportunidades de crescimento no mercado tanto nacional como internacional. </w:t>
      </w:r>
    </w:p>
    <w:p w:rsidR="00EE5CE4" w:rsidRPr="00054E60" w:rsidRDefault="00EE5CE4" w:rsidP="00EE5CE4">
      <w:pPr>
        <w:rPr>
          <w:rFonts w:cs="Arial"/>
        </w:rPr>
      </w:pPr>
      <w:r w:rsidRPr="00054E60">
        <w:rPr>
          <w:rFonts w:cs="Arial"/>
        </w:rPr>
        <w:t xml:space="preserve">Considerando estes aspectos, o presente trabalho pretende gerar uma nova estratégia no mercado </w:t>
      </w:r>
      <w:r w:rsidR="00057748" w:rsidRPr="00054E60">
        <w:rPr>
          <w:rFonts w:cs="Arial"/>
        </w:rPr>
        <w:t xml:space="preserve">nacional </w:t>
      </w:r>
      <w:r w:rsidRPr="00054E60">
        <w:rPr>
          <w:rFonts w:cs="Arial"/>
        </w:rPr>
        <w:t>usando a tecnologia como ferramenta, atravé</w:t>
      </w:r>
      <w:r w:rsidR="005A5358" w:rsidRPr="00054E60">
        <w:rPr>
          <w:rFonts w:cs="Arial"/>
        </w:rPr>
        <w:t>s da inclusão do filé de corvina</w:t>
      </w:r>
      <w:r w:rsidR="00057748" w:rsidRPr="00054E60">
        <w:rPr>
          <w:rFonts w:cs="Arial"/>
        </w:rPr>
        <w:t xml:space="preserve"> na elaboração de salame</w:t>
      </w:r>
      <w:r w:rsidRPr="00054E60">
        <w:rPr>
          <w:rFonts w:cs="Arial"/>
        </w:rPr>
        <w:t xml:space="preserve">, </w:t>
      </w:r>
      <w:r w:rsidR="00057748" w:rsidRPr="00054E60">
        <w:rPr>
          <w:rFonts w:cs="Arial"/>
        </w:rPr>
        <w:t xml:space="preserve">o que permitirá </w:t>
      </w:r>
      <w:r w:rsidRPr="00054E60">
        <w:rPr>
          <w:rFonts w:cs="Arial"/>
        </w:rPr>
        <w:t>um m</w:t>
      </w:r>
      <w:r w:rsidR="00057748" w:rsidRPr="00054E60">
        <w:rPr>
          <w:rFonts w:cs="Arial"/>
        </w:rPr>
        <w:t>elho</w:t>
      </w:r>
      <w:r w:rsidRPr="00054E60">
        <w:rPr>
          <w:rFonts w:cs="Arial"/>
        </w:rPr>
        <w:t>r aproveitamento da carne de pescado e a pro</w:t>
      </w:r>
      <w:r w:rsidR="00057748" w:rsidRPr="00054E60">
        <w:rPr>
          <w:rFonts w:cs="Arial"/>
        </w:rPr>
        <w:t xml:space="preserve">dução de um embutido com melhores </w:t>
      </w:r>
      <w:r w:rsidRPr="00054E60">
        <w:rPr>
          <w:rFonts w:cs="Arial"/>
        </w:rPr>
        <w:t>propriedade</w:t>
      </w:r>
      <w:r w:rsidR="00057748" w:rsidRPr="00054E60">
        <w:rPr>
          <w:rFonts w:cs="Arial"/>
        </w:rPr>
        <w:t>s nutricionais</w:t>
      </w:r>
      <w:r w:rsidRPr="00054E60">
        <w:rPr>
          <w:rFonts w:cs="Arial"/>
        </w:rPr>
        <w:t xml:space="preserve"> e viável economicamente.</w:t>
      </w:r>
    </w:p>
    <w:p w:rsidR="009D0723" w:rsidRPr="00054E60" w:rsidRDefault="009D0723" w:rsidP="0029083B"/>
    <w:p w:rsidR="009D0723" w:rsidRPr="00054E60" w:rsidRDefault="009D0723" w:rsidP="0029083B"/>
    <w:p w:rsidR="009D0723" w:rsidRPr="00054E60" w:rsidRDefault="0082219D" w:rsidP="0029083B">
      <w:pPr>
        <w:pStyle w:val="Ttulodaseoprimria"/>
      </w:pPr>
      <w:r w:rsidRPr="00054E60">
        <w:t>2 MATERIA</w:t>
      </w:r>
      <w:r w:rsidR="006F1339" w:rsidRPr="00054E60">
        <w:t>L</w:t>
      </w:r>
      <w:r w:rsidRPr="00054E60">
        <w:t xml:space="preserve"> E MÉTODOS</w:t>
      </w:r>
    </w:p>
    <w:p w:rsidR="00EA4806" w:rsidRPr="00054E60" w:rsidRDefault="00EA4806" w:rsidP="00682679">
      <w:pPr>
        <w:ind w:firstLine="0"/>
      </w:pPr>
    </w:p>
    <w:p w:rsidR="00EA4806" w:rsidRPr="00054E60" w:rsidRDefault="00EA4806" w:rsidP="0088761E">
      <w:pPr>
        <w:rPr>
          <w:rFonts w:cs="Arial"/>
          <w:lang w:eastAsia="es-HN"/>
        </w:rPr>
      </w:pPr>
      <w:r w:rsidRPr="00054E60">
        <w:rPr>
          <w:rFonts w:cs="Arial"/>
        </w:rPr>
        <w:t xml:space="preserve">As matérias-primas </w:t>
      </w:r>
      <w:r w:rsidR="006F1339" w:rsidRPr="00054E60">
        <w:rPr>
          <w:rFonts w:cs="Arial"/>
        </w:rPr>
        <w:t>a utilizar</w:t>
      </w:r>
      <w:r w:rsidRPr="00054E60">
        <w:rPr>
          <w:rFonts w:cs="Arial"/>
        </w:rPr>
        <w:t xml:space="preserve"> são a carne suína e a carne de </w:t>
      </w:r>
      <w:r w:rsidR="006F1339" w:rsidRPr="00054E60">
        <w:rPr>
          <w:rFonts w:cs="Arial"/>
        </w:rPr>
        <w:t>pescado (corvina)</w:t>
      </w:r>
      <w:r w:rsidRPr="00054E60">
        <w:rPr>
          <w:rFonts w:cs="Arial"/>
          <w:shd w:val="clear" w:color="auto" w:fill="FFFFFF"/>
        </w:rPr>
        <w:t xml:space="preserve">. </w:t>
      </w:r>
      <w:r w:rsidR="003062C2" w:rsidRPr="00054E60">
        <w:rPr>
          <w:rFonts w:cs="Arial"/>
          <w:lang w:eastAsia="es-HN"/>
        </w:rPr>
        <w:t>O salame será processado na UPP da Escola de Química e Alimentos da Universidade Federal do Rio Grande (FURG). Serão elaboradas diferentes formulações com inclusão de ca</w:t>
      </w:r>
      <w:r w:rsidR="00A40866" w:rsidRPr="00054E60">
        <w:rPr>
          <w:rFonts w:cs="Arial"/>
          <w:lang w:eastAsia="es-HN"/>
        </w:rPr>
        <w:t>rne filé</w:t>
      </w:r>
      <w:r w:rsidR="003062C2" w:rsidRPr="00054E60">
        <w:rPr>
          <w:rFonts w:cs="Arial"/>
          <w:lang w:eastAsia="es-HN"/>
        </w:rPr>
        <w:t xml:space="preserve"> de corvina</w:t>
      </w:r>
      <w:r w:rsidR="003062C2" w:rsidRPr="00054E60">
        <w:rPr>
          <w:rFonts w:cs="Arial"/>
          <w:b/>
          <w:lang w:eastAsia="es-HN"/>
        </w:rPr>
        <w:t xml:space="preserve">, </w:t>
      </w:r>
      <w:r w:rsidR="003062C2" w:rsidRPr="00054E60">
        <w:rPr>
          <w:rFonts w:cs="Arial"/>
          <w:lang w:eastAsia="es-HN"/>
        </w:rPr>
        <w:t>elaborando primeira</w:t>
      </w:r>
      <w:r w:rsidR="002E144A" w:rsidRPr="00054E60">
        <w:rPr>
          <w:rFonts w:cs="Arial"/>
          <w:lang w:eastAsia="es-HN"/>
        </w:rPr>
        <w:t>mente salame controle (</w:t>
      </w:r>
      <w:r w:rsidR="00E17F3D" w:rsidRPr="00054E60">
        <w:rPr>
          <w:rFonts w:cs="Arial"/>
          <w:lang w:eastAsia="es-HN"/>
        </w:rPr>
        <w:t>carne suína sem</w:t>
      </w:r>
      <w:r w:rsidR="002E144A" w:rsidRPr="00054E60">
        <w:rPr>
          <w:rFonts w:cs="Arial"/>
          <w:lang w:eastAsia="es-HN"/>
        </w:rPr>
        <w:t xml:space="preserve"> filé</w:t>
      </w:r>
      <w:r w:rsidR="003062C2" w:rsidRPr="00054E60">
        <w:rPr>
          <w:rFonts w:cs="Arial"/>
          <w:lang w:eastAsia="es-HN"/>
        </w:rPr>
        <w:t xml:space="preserve"> de corvina) e quatro form</w:t>
      </w:r>
      <w:r w:rsidR="005C65D8" w:rsidRPr="00054E60">
        <w:rPr>
          <w:rFonts w:cs="Arial"/>
          <w:lang w:eastAsia="es-HN"/>
        </w:rPr>
        <w:t>ulações mais com inclusão de filé</w:t>
      </w:r>
      <w:r w:rsidR="003062C2" w:rsidRPr="00054E60">
        <w:rPr>
          <w:rFonts w:cs="Arial"/>
          <w:lang w:eastAsia="es-HN"/>
        </w:rPr>
        <w:t xml:space="preserve"> de corvina a 5, 15, 25 e 35%</w:t>
      </w:r>
      <w:r w:rsidR="00E17F3D" w:rsidRPr="00054E60">
        <w:rPr>
          <w:rFonts w:cs="Arial"/>
          <w:lang w:eastAsia="es-HN"/>
        </w:rPr>
        <w:t>,</w:t>
      </w:r>
      <w:r w:rsidR="003062C2" w:rsidRPr="00054E60">
        <w:rPr>
          <w:rFonts w:cs="Arial"/>
          <w:lang w:eastAsia="es-HN"/>
        </w:rPr>
        <w:t xml:space="preserve"> fixa</w:t>
      </w:r>
      <w:r w:rsidR="005C65D8" w:rsidRPr="00054E60">
        <w:rPr>
          <w:rFonts w:cs="Arial"/>
          <w:lang w:eastAsia="es-HN"/>
        </w:rPr>
        <w:t>n</w:t>
      </w:r>
      <w:r w:rsidR="003062C2" w:rsidRPr="00054E60">
        <w:rPr>
          <w:rFonts w:cs="Arial"/>
          <w:lang w:eastAsia="es-HN"/>
        </w:rPr>
        <w:t>do a quantidade de touci</w:t>
      </w:r>
      <w:r w:rsidR="002105FA" w:rsidRPr="00054E60">
        <w:rPr>
          <w:rFonts w:cs="Arial"/>
          <w:lang w:eastAsia="es-HN"/>
        </w:rPr>
        <w:t>nho</w:t>
      </w:r>
      <w:r w:rsidR="00553B96" w:rsidRPr="00054E60">
        <w:rPr>
          <w:rFonts w:cs="Arial"/>
          <w:lang w:eastAsia="es-HN"/>
        </w:rPr>
        <w:t xml:space="preserve"> e a </w:t>
      </w:r>
      <w:r w:rsidR="0088761E" w:rsidRPr="00054E60">
        <w:rPr>
          <w:rFonts w:cs="Arial"/>
          <w:lang w:eastAsia="es-HN"/>
        </w:rPr>
        <w:t>adição</w:t>
      </w:r>
      <w:r w:rsidR="00553B96" w:rsidRPr="00054E60">
        <w:rPr>
          <w:rFonts w:cs="Arial"/>
          <w:lang w:eastAsia="es-HN"/>
        </w:rPr>
        <w:t xml:space="preserve"> de outros insumos característicos dos embutidos</w:t>
      </w:r>
      <w:r w:rsidR="003062C2" w:rsidRPr="00054E60">
        <w:rPr>
          <w:rFonts w:cs="Arial"/>
          <w:lang w:eastAsia="es-HN"/>
        </w:rPr>
        <w:t>.</w:t>
      </w:r>
      <w:r w:rsidR="0088761E" w:rsidRPr="00054E60">
        <w:rPr>
          <w:rFonts w:cs="Arial"/>
          <w:lang w:eastAsia="es-HN"/>
        </w:rPr>
        <w:t xml:space="preserve"> </w:t>
      </w:r>
      <w:r w:rsidR="00E80454" w:rsidRPr="00054E60">
        <w:rPr>
          <w:rFonts w:cs="Arial"/>
          <w:lang w:eastAsia="es-HN"/>
        </w:rPr>
        <w:t>Após ser embutido, o salame será transferido a incubadora refrigerada B.O.D (MA 415/S) onde acontece</w:t>
      </w:r>
      <w:r w:rsidR="00002D1C" w:rsidRPr="00054E60">
        <w:rPr>
          <w:rFonts w:cs="Arial"/>
          <w:lang w:eastAsia="es-HN"/>
        </w:rPr>
        <w:t>rá</w:t>
      </w:r>
      <w:r w:rsidR="00E80454" w:rsidRPr="00054E60">
        <w:rPr>
          <w:rFonts w:cs="Arial"/>
          <w:lang w:eastAsia="es-HN"/>
        </w:rPr>
        <w:t xml:space="preserve"> a fermentação e maturação do salame</w:t>
      </w:r>
      <w:r w:rsidR="00B505C5" w:rsidRPr="00054E60">
        <w:rPr>
          <w:rFonts w:cs="Arial"/>
          <w:lang w:eastAsia="es-HN"/>
        </w:rPr>
        <w:t>.</w:t>
      </w:r>
    </w:p>
    <w:p w:rsidR="00B505C5" w:rsidRPr="00054E60" w:rsidRDefault="00057748" w:rsidP="0088761E">
      <w:pPr>
        <w:rPr>
          <w:rFonts w:cs="Arial"/>
          <w:shd w:val="clear" w:color="auto" w:fill="FFFFFF"/>
        </w:rPr>
      </w:pPr>
      <w:r w:rsidRPr="00054E60">
        <w:rPr>
          <w:rFonts w:cs="Arial"/>
          <w:lang w:eastAsia="es-HN"/>
        </w:rPr>
        <w:t>Dentre a</w:t>
      </w:r>
      <w:r w:rsidR="00002D1C" w:rsidRPr="00054E60">
        <w:rPr>
          <w:rFonts w:cs="Arial"/>
          <w:lang w:eastAsia="es-HN"/>
        </w:rPr>
        <w:t>s</w:t>
      </w:r>
      <w:r w:rsidR="00BE6101" w:rsidRPr="00054E60">
        <w:rPr>
          <w:rFonts w:cs="Arial"/>
          <w:lang w:eastAsia="es-HN"/>
        </w:rPr>
        <w:t xml:space="preserve"> metodologia</w:t>
      </w:r>
      <w:r w:rsidR="00002D1C" w:rsidRPr="00054E60">
        <w:rPr>
          <w:rFonts w:cs="Arial"/>
          <w:lang w:eastAsia="es-HN"/>
        </w:rPr>
        <w:t>s</w:t>
      </w:r>
      <w:r w:rsidR="00BE6101" w:rsidRPr="00054E60">
        <w:rPr>
          <w:rFonts w:cs="Arial"/>
          <w:lang w:eastAsia="es-HN"/>
        </w:rPr>
        <w:t xml:space="preserve"> analítica</w:t>
      </w:r>
      <w:r w:rsidR="00002D1C" w:rsidRPr="00054E60">
        <w:rPr>
          <w:rFonts w:cs="Arial"/>
          <w:lang w:eastAsia="es-HN"/>
        </w:rPr>
        <w:t>s a serem utilizadas</w:t>
      </w:r>
      <w:r w:rsidRPr="00054E60">
        <w:rPr>
          <w:rFonts w:cs="Arial"/>
          <w:lang w:eastAsia="es-HN"/>
        </w:rPr>
        <w:t>, podem se citar</w:t>
      </w:r>
      <w:r w:rsidR="00BE6101" w:rsidRPr="00054E60">
        <w:rPr>
          <w:rFonts w:cs="Arial"/>
          <w:lang w:eastAsia="es-HN"/>
        </w:rPr>
        <w:t xml:space="preserve"> </w:t>
      </w:r>
      <w:r w:rsidRPr="00054E60">
        <w:rPr>
          <w:rFonts w:cs="Arial"/>
          <w:lang w:eastAsia="es-HN"/>
        </w:rPr>
        <w:t>analises</w:t>
      </w:r>
      <w:r w:rsidR="00BE6101" w:rsidRPr="00054E60">
        <w:rPr>
          <w:rFonts w:cs="Arial"/>
          <w:lang w:eastAsia="es-HN"/>
        </w:rPr>
        <w:t xml:space="preserve"> físicas como;</w:t>
      </w:r>
      <w:r w:rsidR="00B505C5" w:rsidRPr="00054E60">
        <w:rPr>
          <w:rFonts w:cs="Arial"/>
          <w:lang w:eastAsia="es-HN"/>
        </w:rPr>
        <w:t xml:space="preserve"> textura, cor</w:t>
      </w:r>
      <w:r w:rsidR="001F0C29" w:rsidRPr="00054E60">
        <w:rPr>
          <w:rFonts w:cs="Arial"/>
          <w:lang w:eastAsia="es-HN"/>
        </w:rPr>
        <w:t xml:space="preserve"> (MINOLTA, 1994)</w:t>
      </w:r>
      <w:r w:rsidR="00B505C5" w:rsidRPr="00054E60">
        <w:rPr>
          <w:rFonts w:cs="Arial"/>
          <w:lang w:eastAsia="es-HN"/>
        </w:rPr>
        <w:t>, p</w:t>
      </w:r>
      <w:r w:rsidR="001F0C29" w:rsidRPr="00054E60">
        <w:rPr>
          <w:rFonts w:cs="Arial"/>
          <w:lang w:eastAsia="es-HN"/>
        </w:rPr>
        <w:t>H</w:t>
      </w:r>
      <w:r w:rsidR="009E665F" w:rsidRPr="00054E60">
        <w:rPr>
          <w:rFonts w:cs="Arial"/>
          <w:lang w:eastAsia="es-HN"/>
        </w:rPr>
        <w:t xml:space="preserve"> (AOAC, 1995)</w:t>
      </w:r>
      <w:r w:rsidR="00BE6101" w:rsidRPr="00054E60">
        <w:rPr>
          <w:rFonts w:cs="Arial"/>
          <w:lang w:eastAsia="es-HN"/>
        </w:rPr>
        <w:t xml:space="preserve"> e </w:t>
      </w:r>
      <w:r w:rsidR="00B505C5" w:rsidRPr="00054E60">
        <w:rPr>
          <w:rFonts w:cs="Arial"/>
          <w:lang w:eastAsia="es-HN"/>
        </w:rPr>
        <w:t>acidez titulável</w:t>
      </w:r>
      <w:r w:rsidR="009E665F" w:rsidRPr="00054E60">
        <w:rPr>
          <w:rFonts w:cs="Arial"/>
          <w:lang w:eastAsia="es-HN"/>
        </w:rPr>
        <w:t xml:space="preserve"> (INSTITUTO ADOLFO LUTZ, 1985)</w:t>
      </w:r>
      <w:r w:rsidR="00002D1C" w:rsidRPr="00054E60">
        <w:rPr>
          <w:rFonts w:cs="Arial"/>
          <w:lang w:eastAsia="es-HN"/>
        </w:rPr>
        <w:t xml:space="preserve">, </w:t>
      </w:r>
      <w:r w:rsidR="00B505C5" w:rsidRPr="00054E60">
        <w:rPr>
          <w:rFonts w:cs="Arial"/>
          <w:lang w:eastAsia="es-HN"/>
        </w:rPr>
        <w:t>medida do ácido tiobarbitúrico</w:t>
      </w:r>
      <w:r w:rsidR="00083BF1" w:rsidRPr="00054E60">
        <w:rPr>
          <w:rFonts w:cs="Arial"/>
          <w:lang w:eastAsia="es-HN"/>
        </w:rPr>
        <w:t xml:space="preserve"> (CRACKEL et al</w:t>
      </w:r>
      <w:r w:rsidR="005E280D" w:rsidRPr="00054E60">
        <w:rPr>
          <w:rFonts w:cs="Arial"/>
          <w:lang w:eastAsia="es-HN"/>
        </w:rPr>
        <w:t>.</w:t>
      </w:r>
      <w:r w:rsidR="00083BF1" w:rsidRPr="00054E60">
        <w:rPr>
          <w:rFonts w:cs="Arial"/>
          <w:lang w:eastAsia="es-HN"/>
        </w:rPr>
        <w:t>, 1998)</w:t>
      </w:r>
      <w:r w:rsidR="00B505C5" w:rsidRPr="00054E60">
        <w:rPr>
          <w:rFonts w:cs="Arial"/>
          <w:lang w:eastAsia="es-HN"/>
        </w:rPr>
        <w:t>, bases voláteis totais</w:t>
      </w:r>
      <w:r w:rsidR="00083BF1" w:rsidRPr="00054E60">
        <w:rPr>
          <w:rFonts w:cs="Arial"/>
          <w:lang w:eastAsia="es-HN"/>
        </w:rPr>
        <w:t xml:space="preserve"> (</w:t>
      </w:r>
      <w:r w:rsidR="00783F92" w:rsidRPr="00054E60">
        <w:rPr>
          <w:rFonts w:cs="Arial"/>
          <w:lang w:eastAsia="es-HN"/>
        </w:rPr>
        <w:t>AOAC</w:t>
      </w:r>
      <w:r w:rsidR="004344A4" w:rsidRPr="00054E60">
        <w:rPr>
          <w:rFonts w:cs="Arial"/>
          <w:lang w:eastAsia="es-HN"/>
        </w:rPr>
        <w:t>, 1995</w:t>
      </w:r>
      <w:r w:rsidR="00083BF1" w:rsidRPr="00054E60">
        <w:rPr>
          <w:rFonts w:cs="Arial"/>
          <w:lang w:eastAsia="es-HN"/>
        </w:rPr>
        <w:t>)</w:t>
      </w:r>
      <w:r w:rsidR="00B505C5" w:rsidRPr="00054E60">
        <w:rPr>
          <w:rFonts w:cs="Arial"/>
          <w:lang w:eastAsia="es-HN"/>
        </w:rPr>
        <w:t>, composição proximal</w:t>
      </w:r>
      <w:r w:rsidR="00083BF1" w:rsidRPr="00054E60">
        <w:rPr>
          <w:rFonts w:cs="Arial"/>
          <w:lang w:eastAsia="es-HN"/>
        </w:rPr>
        <w:t xml:space="preserve"> (AOAC, 1995)</w:t>
      </w:r>
      <w:r w:rsidR="00B505C5" w:rsidRPr="00054E60">
        <w:rPr>
          <w:rFonts w:cs="Arial"/>
          <w:lang w:eastAsia="es-HN"/>
        </w:rPr>
        <w:t xml:space="preserve"> e análises microbiológicas para identificar a presença/ausência de alguns micro-organi</w:t>
      </w:r>
      <w:r w:rsidR="00002D1C" w:rsidRPr="00054E60">
        <w:rPr>
          <w:rFonts w:cs="Arial"/>
          <w:lang w:eastAsia="es-HN"/>
        </w:rPr>
        <w:t>s</w:t>
      </w:r>
      <w:r w:rsidR="00B505C5" w:rsidRPr="00054E60">
        <w:rPr>
          <w:rFonts w:cs="Arial"/>
          <w:lang w:eastAsia="es-HN"/>
        </w:rPr>
        <w:t>mos no embutido</w:t>
      </w:r>
      <w:r w:rsidR="005E280D" w:rsidRPr="00054E60">
        <w:rPr>
          <w:rFonts w:cs="Arial"/>
          <w:lang w:eastAsia="es-HN"/>
        </w:rPr>
        <w:t xml:space="preserve"> (SILVA et al.,1997)</w:t>
      </w:r>
      <w:r w:rsidR="00B505C5" w:rsidRPr="00054E60">
        <w:rPr>
          <w:rFonts w:cs="Arial"/>
          <w:lang w:eastAsia="es-HN"/>
        </w:rPr>
        <w:t xml:space="preserve">. </w:t>
      </w:r>
      <w:r w:rsidR="00002D1C" w:rsidRPr="00054E60">
        <w:rPr>
          <w:rFonts w:cs="Arial"/>
          <w:lang w:eastAsia="es-HN"/>
        </w:rPr>
        <w:t>A a</w:t>
      </w:r>
      <w:r w:rsidR="00010308" w:rsidRPr="00054E60">
        <w:rPr>
          <w:rFonts w:cs="Arial"/>
          <w:lang w:eastAsia="es-HN"/>
        </w:rPr>
        <w:t>nálise sensorial</w:t>
      </w:r>
      <w:r w:rsidR="00002D1C" w:rsidRPr="00054E60">
        <w:rPr>
          <w:rFonts w:cs="Arial"/>
          <w:lang w:eastAsia="es-HN"/>
        </w:rPr>
        <w:t xml:space="preserve"> será realizada</w:t>
      </w:r>
      <w:r w:rsidR="00010308" w:rsidRPr="00054E60">
        <w:rPr>
          <w:rFonts w:cs="Arial"/>
          <w:lang w:eastAsia="es-HN"/>
        </w:rPr>
        <w:t xml:space="preserve"> utilizando a escala hedônica de 9 pontos, em extremos de gostei muitíssimo (9) e desgostei muitíssimo (1)</w:t>
      </w:r>
      <w:r w:rsidR="00BE6101" w:rsidRPr="00054E60">
        <w:rPr>
          <w:rFonts w:cs="Arial"/>
          <w:lang w:eastAsia="es-HN"/>
        </w:rPr>
        <w:t xml:space="preserve"> para 30 provadores não treinados</w:t>
      </w:r>
      <w:r w:rsidR="003C585D" w:rsidRPr="00054E60">
        <w:rPr>
          <w:rFonts w:cs="Arial"/>
          <w:lang w:eastAsia="es-HN"/>
        </w:rPr>
        <w:t xml:space="preserve"> (ABNT,1998)</w:t>
      </w:r>
      <w:r w:rsidR="00B56F87" w:rsidRPr="00054E60">
        <w:rPr>
          <w:rFonts w:cs="Arial"/>
          <w:lang w:eastAsia="es-HN"/>
        </w:rPr>
        <w:t>. O tratamento estatístico dos dados será</w:t>
      </w:r>
      <w:r w:rsidR="00002D1C" w:rsidRPr="00054E60">
        <w:rPr>
          <w:rFonts w:cs="Arial"/>
          <w:lang w:eastAsia="es-HN"/>
        </w:rPr>
        <w:t xml:space="preserve"> realizado</w:t>
      </w:r>
      <w:r w:rsidR="00B56F87" w:rsidRPr="00054E60">
        <w:rPr>
          <w:rFonts w:cs="Arial"/>
          <w:lang w:eastAsia="es-HN"/>
        </w:rPr>
        <w:t xml:space="preserve"> utilizando análise de variância (ANOVA), teste de Tukey para avaliar a diferença das médias</w:t>
      </w:r>
      <w:r w:rsidR="00002D1C" w:rsidRPr="00054E60">
        <w:rPr>
          <w:rFonts w:cs="Arial"/>
          <w:lang w:eastAsia="es-HN"/>
        </w:rPr>
        <w:t xml:space="preserve"> nas análises das diferentes </w:t>
      </w:r>
      <w:r w:rsidR="00B56F87" w:rsidRPr="00054E60">
        <w:rPr>
          <w:rFonts w:cs="Arial"/>
          <w:lang w:eastAsia="es-HN"/>
        </w:rPr>
        <w:t>formulações de salame usando Software</w:t>
      </w:r>
      <w:r w:rsidR="00002D1C" w:rsidRPr="00054E60">
        <w:rPr>
          <w:rFonts w:cs="Arial"/>
          <w:lang w:eastAsia="es-HN"/>
        </w:rPr>
        <w:t xml:space="preserve"> Statistica 7.0.</w:t>
      </w:r>
    </w:p>
    <w:p w:rsidR="00EA4806" w:rsidRPr="00054E60" w:rsidRDefault="00EA4806" w:rsidP="0029083B"/>
    <w:p w:rsidR="003220E0" w:rsidRPr="00054E60" w:rsidRDefault="003220E0" w:rsidP="0029083B"/>
    <w:p w:rsidR="009D0723" w:rsidRPr="00054E60" w:rsidRDefault="0082219D" w:rsidP="0029083B">
      <w:pPr>
        <w:pStyle w:val="Ttulodaseoprimria"/>
      </w:pPr>
      <w:r w:rsidRPr="00054E60">
        <w:t xml:space="preserve">3 </w:t>
      </w:r>
      <w:r w:rsidR="0029083B" w:rsidRPr="00054E60">
        <w:t xml:space="preserve">RESULTADOS </w:t>
      </w:r>
      <w:r w:rsidR="00523DD4" w:rsidRPr="00054E60">
        <w:t>ESPERADOS</w:t>
      </w:r>
      <w:r w:rsidR="0029083B" w:rsidRPr="00054E60">
        <w:t xml:space="preserve"> </w:t>
      </w:r>
    </w:p>
    <w:p w:rsidR="009D0723" w:rsidRPr="00054E60" w:rsidRDefault="009D0723" w:rsidP="0029083B">
      <w:pPr>
        <w:rPr>
          <w:rFonts w:cs="Arial"/>
        </w:rPr>
      </w:pPr>
    </w:p>
    <w:p w:rsidR="005B560D" w:rsidRPr="00054E60" w:rsidRDefault="00E17F3D" w:rsidP="00C818AE">
      <w:pPr>
        <w:rPr>
          <w:rFonts w:cs="Arial"/>
        </w:rPr>
      </w:pPr>
      <w:r w:rsidRPr="00054E60">
        <w:rPr>
          <w:rFonts w:cs="Arial"/>
        </w:rPr>
        <w:t>Deverá ser</w:t>
      </w:r>
      <w:r w:rsidR="00054E60" w:rsidRPr="00054E60">
        <w:rPr>
          <w:rFonts w:cs="Arial"/>
        </w:rPr>
        <w:t>,</w:t>
      </w:r>
      <w:r w:rsidRPr="00054E60">
        <w:rPr>
          <w:rFonts w:cs="Arial"/>
        </w:rPr>
        <w:t xml:space="preserve"> </w:t>
      </w:r>
      <w:r w:rsidR="00C818AE" w:rsidRPr="00054E60">
        <w:rPr>
          <w:rFonts w:cs="Arial"/>
        </w:rPr>
        <w:t>elaboração de um embutido tradicional com um valor diferencial de consumo, originado pela inclusão de filé de corvina, um pescado de baixo valor comercial, que ao ser incluído num salame tradicional como parte das matérias-primas o transforma num embutido de mais baixo custo de produção</w:t>
      </w:r>
      <w:r w:rsidRPr="00054E60">
        <w:rPr>
          <w:rFonts w:cs="Arial"/>
        </w:rPr>
        <w:t xml:space="preserve"> e mais nutritivo, </w:t>
      </w:r>
      <w:r w:rsidR="00C818AE" w:rsidRPr="00054E60">
        <w:rPr>
          <w:rFonts w:cs="Arial"/>
        </w:rPr>
        <w:t>obtendo assim um melhor aproveitamento dos subprodutos das indústrias de pescado na Cidade de Rio Grande e região</w:t>
      </w:r>
      <w:r w:rsidR="00E62608" w:rsidRPr="00054E60">
        <w:rPr>
          <w:rFonts w:cs="Arial"/>
        </w:rPr>
        <w:t xml:space="preserve">. </w:t>
      </w:r>
    </w:p>
    <w:p w:rsidR="00C818AE" w:rsidRPr="00054E60" w:rsidRDefault="00C818AE" w:rsidP="00C818AE">
      <w:pPr>
        <w:rPr>
          <w:rFonts w:cs="Arial"/>
        </w:rPr>
      </w:pPr>
      <w:r w:rsidRPr="00054E60">
        <w:rPr>
          <w:rFonts w:cs="Arial"/>
        </w:rPr>
        <w:t xml:space="preserve">Espera-se, obter parâmetros adequados de elaboração do produto salame, vinculado à porcentagens de adição das matérias-primas (carne suína e filé de corvina), o procedimento mais adequado de adição dos ingredientes, o estabelecimento das temperaturas e umidades relativas corretas para uma apropriada fermentação e maturação dos salames.  </w:t>
      </w:r>
    </w:p>
    <w:p w:rsidR="00C818AE" w:rsidRPr="00054E60" w:rsidRDefault="00C818AE" w:rsidP="00C818AE">
      <w:pPr>
        <w:rPr>
          <w:rFonts w:cs="Arial"/>
        </w:rPr>
      </w:pPr>
      <w:r w:rsidRPr="00054E60">
        <w:rPr>
          <w:rFonts w:cs="Arial"/>
        </w:rPr>
        <w:t>A expectativa de obterem-se características físico-químicas, microbiológicas e sensoriais bastante próximas ou iguais ao salame controle e identificar o embutido tipo salame mais aceitável pelo consumidor com a melhor porcentagem</w:t>
      </w:r>
      <w:r w:rsidR="005B560D" w:rsidRPr="00054E60">
        <w:rPr>
          <w:rFonts w:cs="Arial"/>
        </w:rPr>
        <w:t xml:space="preserve"> de filé </w:t>
      </w:r>
      <w:r w:rsidRPr="00054E60">
        <w:rPr>
          <w:rFonts w:cs="Arial"/>
        </w:rPr>
        <w:t xml:space="preserve">de corvina. </w:t>
      </w:r>
    </w:p>
    <w:p w:rsidR="0082219D" w:rsidRPr="00054E60" w:rsidRDefault="00A802B0" w:rsidP="004344A4">
      <w:pPr>
        <w:pStyle w:val="Leyendadefiguraotabla"/>
        <w:spacing w:before="0" w:after="0"/>
        <w:ind w:firstLine="0"/>
        <w:jc w:val="both"/>
        <w:rPr>
          <w:rFonts w:cs="Arial"/>
          <w:i w:val="0"/>
          <w:sz w:val="22"/>
          <w:szCs w:val="22"/>
          <w:lang w:val="pt-BR"/>
        </w:rPr>
      </w:pPr>
      <w:r w:rsidRPr="00054E60">
        <w:rPr>
          <w:rFonts w:cs="Arial"/>
          <w:i w:val="0"/>
          <w:sz w:val="22"/>
          <w:szCs w:val="22"/>
          <w:lang w:val="pt-BR"/>
        </w:rPr>
        <w:tab/>
      </w:r>
      <w:r w:rsidRPr="00054E60">
        <w:rPr>
          <w:rFonts w:cs="Arial"/>
          <w:i w:val="0"/>
          <w:sz w:val="22"/>
          <w:szCs w:val="22"/>
          <w:lang w:val="pt-BR"/>
        </w:rPr>
        <w:tab/>
      </w:r>
      <w:r w:rsidRPr="00054E60">
        <w:rPr>
          <w:rFonts w:cs="Arial"/>
          <w:i w:val="0"/>
          <w:sz w:val="22"/>
          <w:szCs w:val="22"/>
          <w:lang w:val="pt-BR"/>
        </w:rPr>
        <w:tab/>
      </w:r>
      <w:r w:rsidRPr="00054E60">
        <w:rPr>
          <w:rFonts w:cs="Arial"/>
          <w:i w:val="0"/>
          <w:sz w:val="22"/>
          <w:szCs w:val="22"/>
          <w:lang w:val="pt-BR"/>
        </w:rPr>
        <w:tab/>
      </w:r>
    </w:p>
    <w:p w:rsidR="009D0723" w:rsidRPr="00054E60" w:rsidRDefault="0082219D" w:rsidP="0029083B">
      <w:pPr>
        <w:pStyle w:val="Ttulodaseoprimria"/>
        <w:rPr>
          <w:sz w:val="24"/>
        </w:rPr>
      </w:pPr>
      <w:r w:rsidRPr="00054E60">
        <w:rPr>
          <w:sz w:val="24"/>
        </w:rPr>
        <w:t>4 CONSIDERAÇÕES FINAIS</w:t>
      </w:r>
    </w:p>
    <w:p w:rsidR="003220E0" w:rsidRPr="00054E60" w:rsidRDefault="003220E0" w:rsidP="0029083B">
      <w:pPr>
        <w:pStyle w:val="Ttulodaseoprimria"/>
        <w:rPr>
          <w:sz w:val="24"/>
        </w:rPr>
      </w:pPr>
    </w:p>
    <w:p w:rsidR="005F133A" w:rsidRPr="00054E60" w:rsidRDefault="00E17F3D" w:rsidP="0029083B">
      <w:r w:rsidRPr="00054E60">
        <w:t>A</w:t>
      </w:r>
      <w:r w:rsidR="005F133A" w:rsidRPr="00054E60">
        <w:t xml:space="preserve"> elaboração de um embutido com a adição de filé de pescado é uma proposta interessante e viável, apesar de não estar por enquanto dentro dos parâmetros da</w:t>
      </w:r>
      <w:r w:rsidR="00205063" w:rsidRPr="00054E60">
        <w:t xml:space="preserve"> legislação brasileira, mas uma pesquisa realizada neste</w:t>
      </w:r>
      <w:r w:rsidR="005F133A" w:rsidRPr="00054E60">
        <w:t xml:space="preserve"> sentido pode ser uma alternativa de introduzir mais o pescado na dieta alimentícia dos brasileiros e principalmente na região </w:t>
      </w:r>
      <w:r w:rsidRPr="00054E60">
        <w:t>S</w:t>
      </w:r>
      <w:r w:rsidR="005F133A" w:rsidRPr="00054E60">
        <w:t xml:space="preserve">ul, tendo como desafio modificar as atitudes de consumo por meio de um produto com melhor qualidade </w:t>
      </w:r>
      <w:r w:rsidRPr="00054E60">
        <w:t>nutricional</w:t>
      </w:r>
      <w:r w:rsidR="005F133A" w:rsidRPr="00054E60">
        <w:t>.</w:t>
      </w:r>
    </w:p>
    <w:p w:rsidR="009D0723" w:rsidRDefault="009D0723" w:rsidP="0029083B"/>
    <w:p w:rsidR="009D0723" w:rsidRPr="00D8090F" w:rsidRDefault="0082219D" w:rsidP="00711AA3">
      <w:pPr>
        <w:pStyle w:val="Ttulodaseoprimria"/>
        <w:jc w:val="left"/>
      </w:pPr>
      <w:r w:rsidRPr="00D8090F">
        <w:t>REFERÊNCIAS</w:t>
      </w:r>
    </w:p>
    <w:p w:rsidR="0082219D" w:rsidRDefault="0082219D" w:rsidP="0029083B">
      <w:pPr>
        <w:ind w:firstLine="0"/>
      </w:pPr>
    </w:p>
    <w:p w:rsidR="004344A4" w:rsidRPr="0018384C" w:rsidRDefault="004344A4" w:rsidP="004344A4">
      <w:pPr>
        <w:ind w:firstLine="0"/>
        <w:rPr>
          <w:rFonts w:cs="Arial"/>
          <w:lang w:val="en-US"/>
        </w:rPr>
      </w:pPr>
      <w:r w:rsidRPr="0064679C">
        <w:rPr>
          <w:rFonts w:cs="Arial"/>
        </w:rPr>
        <w:t>ABNT</w:t>
      </w:r>
      <w:r w:rsidRPr="00DA4FBC">
        <w:rPr>
          <w:rFonts w:cs="Arial"/>
        </w:rPr>
        <w:t xml:space="preserve">. ASSOCIACAO BRASILEIRA DE NORMAS TÉCNICAS. NBR 14141: Escalas utilizadas em Análise Sensorial de Alimentos e Bebidas. </w:t>
      </w:r>
      <w:r w:rsidRPr="0018384C">
        <w:rPr>
          <w:rFonts w:cs="Arial"/>
          <w:lang w:val="en-US"/>
        </w:rPr>
        <w:t>Rio de Janeiro, p.3. 1998.</w:t>
      </w:r>
    </w:p>
    <w:p w:rsidR="004344A4" w:rsidRDefault="004344A4" w:rsidP="004344A4">
      <w:pPr>
        <w:ind w:firstLine="0"/>
        <w:rPr>
          <w:rFonts w:cs="Arial"/>
          <w:lang w:val="en-US"/>
        </w:rPr>
      </w:pPr>
    </w:p>
    <w:p w:rsidR="004344A4" w:rsidRDefault="004344A4" w:rsidP="004344A4">
      <w:pPr>
        <w:ind w:firstLine="0"/>
        <w:rPr>
          <w:rFonts w:cs="Arial"/>
          <w:lang w:val="en-US"/>
        </w:rPr>
      </w:pPr>
      <w:r w:rsidRPr="002D11AD">
        <w:rPr>
          <w:rFonts w:cs="Arial"/>
          <w:lang w:val="en-US"/>
        </w:rPr>
        <w:t xml:space="preserve">AOAC. </w:t>
      </w:r>
      <w:r w:rsidRPr="00E447DF">
        <w:rPr>
          <w:rFonts w:cs="Arial"/>
          <w:lang w:val="en-US"/>
        </w:rPr>
        <w:t>ASSOCIATION</w:t>
      </w:r>
      <w:r w:rsidRPr="00DA4FBC">
        <w:rPr>
          <w:rFonts w:cs="Arial"/>
          <w:lang w:val="en-US"/>
        </w:rPr>
        <w:t xml:space="preserve"> OF OFFICIAL ANALYTICAL CHEMISTS., 16th edn. </w:t>
      </w:r>
      <w:r w:rsidRPr="004F7A5F">
        <w:rPr>
          <w:rFonts w:cs="Arial"/>
          <w:lang w:val="en-US"/>
        </w:rPr>
        <w:t>Washington, D.C.1995.</w:t>
      </w:r>
    </w:p>
    <w:p w:rsidR="004344A4" w:rsidRDefault="004344A4" w:rsidP="004344A4">
      <w:pPr>
        <w:ind w:firstLine="0"/>
        <w:rPr>
          <w:rFonts w:cs="Arial"/>
          <w:lang w:val="en-US"/>
        </w:rPr>
      </w:pPr>
    </w:p>
    <w:p w:rsidR="004344A4" w:rsidRPr="00102127" w:rsidRDefault="004344A4" w:rsidP="004344A4">
      <w:pPr>
        <w:ind w:firstLine="0"/>
        <w:rPr>
          <w:rFonts w:cs="Arial"/>
          <w:lang w:val="en-US"/>
        </w:rPr>
      </w:pPr>
      <w:r w:rsidRPr="004344A4">
        <w:rPr>
          <w:rFonts w:cs="Arial"/>
          <w:color w:val="000000"/>
          <w:shd w:val="clear" w:color="auto" w:fill="FFFFFF"/>
          <w:lang w:val="en-US"/>
        </w:rPr>
        <w:t xml:space="preserve">CRACKEL, R. L.; GRAY, I.J.; PEARSON, A.M; BOOREN, A.M.; BUCKLEY, O.J. Some further observations on the TBA. </w:t>
      </w:r>
      <w:r w:rsidRPr="00102127">
        <w:rPr>
          <w:rFonts w:cs="Arial"/>
          <w:color w:val="000000"/>
          <w:shd w:val="clear" w:color="auto" w:fill="FFFFFF"/>
          <w:lang w:val="en-US"/>
        </w:rPr>
        <w:t>Test as an index of lipid oxidation in meats.</w:t>
      </w:r>
      <w:r w:rsidRPr="00102127">
        <w:rPr>
          <w:rStyle w:val="apple-converted-space"/>
          <w:rFonts w:cs="Arial"/>
          <w:color w:val="000000"/>
          <w:shd w:val="clear" w:color="auto" w:fill="FFFFFF"/>
          <w:lang w:val="en-US"/>
        </w:rPr>
        <w:t> </w:t>
      </w:r>
      <w:r w:rsidRPr="003E7409">
        <w:rPr>
          <w:rFonts w:cs="Arial"/>
          <w:bCs/>
          <w:color w:val="000000"/>
          <w:shd w:val="clear" w:color="auto" w:fill="FFFFFF"/>
          <w:lang w:val="en-US"/>
        </w:rPr>
        <w:t>Food Chemistry</w:t>
      </w:r>
      <w:r w:rsidRPr="003E7409">
        <w:rPr>
          <w:rFonts w:cs="Arial"/>
          <w:color w:val="000000"/>
          <w:shd w:val="clear" w:color="auto" w:fill="FFFFFF"/>
          <w:lang w:val="en-US"/>
        </w:rPr>
        <w:t>,</w:t>
      </w:r>
      <w:r w:rsidRPr="003E7409">
        <w:rPr>
          <w:rStyle w:val="apple-converted-space"/>
          <w:rFonts w:cs="Arial"/>
          <w:color w:val="000000"/>
          <w:shd w:val="clear" w:color="auto" w:fill="FFFFFF"/>
          <w:lang w:val="en-US"/>
        </w:rPr>
        <w:t> </w:t>
      </w:r>
      <w:r w:rsidRPr="003E7409">
        <w:rPr>
          <w:rFonts w:cs="Arial"/>
          <w:bCs/>
          <w:color w:val="000000"/>
          <w:shd w:val="clear" w:color="auto" w:fill="FFFFFF"/>
          <w:lang w:val="en-US"/>
        </w:rPr>
        <w:t>28</w:t>
      </w:r>
      <w:r w:rsidRPr="003E7409">
        <w:rPr>
          <w:rFonts w:cs="Arial"/>
          <w:color w:val="000000"/>
          <w:shd w:val="clear" w:color="auto" w:fill="FFFFFF"/>
          <w:lang w:val="en-US"/>
        </w:rPr>
        <w:t>:</w:t>
      </w:r>
      <w:r w:rsidRPr="00102127">
        <w:rPr>
          <w:rFonts w:cs="Arial"/>
          <w:color w:val="000000"/>
          <w:shd w:val="clear" w:color="auto" w:fill="FFFFFF"/>
          <w:lang w:val="en-US"/>
        </w:rPr>
        <w:t>187, 1998.</w:t>
      </w:r>
    </w:p>
    <w:p w:rsidR="004344A4" w:rsidRDefault="004344A4" w:rsidP="004344A4">
      <w:pPr>
        <w:ind w:firstLine="0"/>
        <w:rPr>
          <w:rFonts w:cs="Arial"/>
          <w:lang w:val="en-US"/>
        </w:rPr>
      </w:pPr>
    </w:p>
    <w:p w:rsidR="004344A4" w:rsidRDefault="004344A4" w:rsidP="004344A4">
      <w:pPr>
        <w:autoSpaceDE w:val="0"/>
        <w:autoSpaceDN w:val="0"/>
        <w:adjustRightInd w:val="0"/>
        <w:ind w:firstLine="0"/>
        <w:rPr>
          <w:rFonts w:eastAsia="Calibri" w:cs="Arial"/>
        </w:rPr>
      </w:pPr>
      <w:r w:rsidRPr="004447E3">
        <w:rPr>
          <w:rFonts w:eastAsia="Calibri" w:cs="Arial"/>
        </w:rPr>
        <w:t>INSTITUTO ADOLFO LUTZ. Normas analíticas do Instituto Adolfo Lutz, v. 1, 533 p., 1985.</w:t>
      </w:r>
    </w:p>
    <w:p w:rsidR="004344A4" w:rsidRDefault="004344A4" w:rsidP="004344A4">
      <w:pPr>
        <w:ind w:firstLine="0"/>
        <w:rPr>
          <w:rFonts w:cs="Arial"/>
        </w:rPr>
      </w:pPr>
    </w:p>
    <w:p w:rsidR="004344A4" w:rsidRPr="0018384C" w:rsidRDefault="004344A4" w:rsidP="004344A4">
      <w:pPr>
        <w:ind w:firstLine="0"/>
        <w:rPr>
          <w:rFonts w:cs="Arial"/>
        </w:rPr>
      </w:pPr>
      <w:r w:rsidRPr="00DA4FBC">
        <w:rPr>
          <w:rFonts w:cs="Arial"/>
          <w:lang w:val="en-US"/>
        </w:rPr>
        <w:t xml:space="preserve">MINOLTA. </w:t>
      </w:r>
      <w:r w:rsidRPr="00E447DF">
        <w:rPr>
          <w:rFonts w:cs="Arial"/>
          <w:lang w:val="en-US"/>
        </w:rPr>
        <w:t>Precise</w:t>
      </w:r>
      <w:r w:rsidRPr="00DA4FBC">
        <w:rPr>
          <w:rFonts w:cs="Arial"/>
          <w:lang w:val="en-US"/>
        </w:rPr>
        <w:t xml:space="preserve"> color communication: color control from feeling to instrumentation. </w:t>
      </w:r>
      <w:r w:rsidRPr="0018384C">
        <w:rPr>
          <w:rFonts w:cs="Arial"/>
        </w:rPr>
        <w:t>Brasil: MINOLTA Co. Ltda. p.49. 1994.</w:t>
      </w:r>
    </w:p>
    <w:p w:rsidR="004344A4" w:rsidRDefault="004344A4" w:rsidP="0029083B">
      <w:pPr>
        <w:ind w:firstLine="0"/>
      </w:pPr>
    </w:p>
    <w:p w:rsidR="004344A4" w:rsidRPr="00057748" w:rsidRDefault="004344A4" w:rsidP="0029083B">
      <w:pPr>
        <w:ind w:firstLine="0"/>
        <w:rPr>
          <w:rFonts w:cs="Arial"/>
          <w:bCs/>
        </w:rPr>
      </w:pPr>
      <w:r w:rsidRPr="00DA4FBC">
        <w:rPr>
          <w:rFonts w:cs="Arial"/>
          <w:lang w:eastAsia="es-HN"/>
        </w:rPr>
        <w:t>SILVA</w:t>
      </w:r>
      <w:r w:rsidRPr="00DA4FBC">
        <w:rPr>
          <w:rFonts w:cs="Arial"/>
        </w:rPr>
        <w:t xml:space="preserve">, N. JUNQUEIRA, V. C. A.; SILVEIRA, N. F. Manual de </w:t>
      </w:r>
      <w:r w:rsidRPr="00DA4FBC">
        <w:rPr>
          <w:rFonts w:cs="Arial"/>
          <w:bCs/>
        </w:rPr>
        <w:t xml:space="preserve">Métodos de Análise </w:t>
      </w:r>
      <w:r w:rsidRPr="004A53E9">
        <w:rPr>
          <w:rFonts w:cs="Arial"/>
          <w:lang w:eastAsia="es-HN"/>
        </w:rPr>
        <w:t>Microbiológica</w:t>
      </w:r>
      <w:r w:rsidRPr="00DA4FBC">
        <w:rPr>
          <w:rFonts w:cs="Arial"/>
          <w:bCs/>
        </w:rPr>
        <w:t xml:space="preserve"> de Alimentos. </w:t>
      </w:r>
      <w:r w:rsidRPr="004344A4">
        <w:rPr>
          <w:rFonts w:cs="Arial"/>
          <w:bCs/>
        </w:rPr>
        <w:t>São Paulo: Livraria Varela, 295p. 1997.</w:t>
      </w:r>
    </w:p>
    <w:sectPr w:rsidR="004344A4" w:rsidRPr="00057748"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83" w:rsidRDefault="00312583" w:rsidP="00B11590">
      <w:r>
        <w:separator/>
      </w:r>
    </w:p>
  </w:endnote>
  <w:endnote w:type="continuationSeparator" w:id="0">
    <w:p w:rsidR="00312583" w:rsidRDefault="00312583"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83" w:rsidRDefault="00312583" w:rsidP="00B11590">
      <w:r>
        <w:separator/>
      </w:r>
    </w:p>
  </w:footnote>
  <w:footnote w:type="continuationSeparator" w:id="0">
    <w:p w:rsidR="00312583" w:rsidRDefault="00312583"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B83D63" w:rsidP="00F34C67">
    <w:pPr>
      <w:pStyle w:val="Encabezado"/>
      <w:jc w:val="center"/>
      <w:rPr>
        <w:rStyle w:val="Textoennegrita"/>
        <w:b w:val="0"/>
        <w:sz w:val="20"/>
        <w:szCs w:val="20"/>
      </w:rPr>
    </w:pPr>
    <w:r w:rsidRPr="00B83D63">
      <w:rPr>
        <w:bCs/>
        <w:noProof/>
        <w:sz w:val="20"/>
        <w:szCs w:val="20"/>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18.2pt;margin-top:-21.15pt;width:194.25pt;height:58.5pt;z-index:-1;visibility:visible">
          <v:imagedata r:id="rId1" o:title="final" grayscale="t"/>
        </v:shape>
      </w:pict>
    </w:r>
  </w:p>
  <w:p w:rsidR="00F34C67" w:rsidRDefault="00F34C67" w:rsidP="00F34C67">
    <w:pPr>
      <w:pStyle w:val="Encabezado"/>
      <w:jc w:val="left"/>
      <w:rPr>
        <w:rStyle w:val="Textoennegrita"/>
        <w:b w:val="0"/>
        <w:sz w:val="20"/>
        <w:szCs w:val="20"/>
      </w:rPr>
    </w:pPr>
    <w:r>
      <w:rPr>
        <w:rStyle w:val="Textoennegrita"/>
        <w:b w:val="0"/>
        <w:sz w:val="20"/>
        <w:szCs w:val="20"/>
      </w:rPr>
      <w:t>.</w:t>
    </w:r>
  </w:p>
  <w:p w:rsidR="00F34C67" w:rsidRDefault="00F34C67" w:rsidP="00F34C67">
    <w:pPr>
      <w:pStyle w:val="Encabezado"/>
      <w:ind w:firstLine="0"/>
      <w:rPr>
        <w:rStyle w:val="Textoennegrita"/>
        <w:b w:val="0"/>
        <w:sz w:val="20"/>
        <w:szCs w:val="20"/>
      </w:rPr>
    </w:pPr>
  </w:p>
  <w:p w:rsidR="00F34C67" w:rsidRDefault="00F34C67" w:rsidP="00F34C67">
    <w:pPr>
      <w:pStyle w:val="Encabezado"/>
      <w:ind w:firstLine="0"/>
      <w:jc w:val="center"/>
      <w:rPr>
        <w:rStyle w:val="Textoennegrita"/>
        <w:b w:val="0"/>
        <w:sz w:val="20"/>
        <w:szCs w:val="20"/>
      </w:rPr>
    </w:pPr>
  </w:p>
  <w:p w:rsidR="00F34C67" w:rsidRPr="00F34C67" w:rsidRDefault="00F34C67" w:rsidP="00F34C67">
    <w:pPr>
      <w:pStyle w:val="Encabezado"/>
      <w:ind w:firstLine="0"/>
      <w:jc w:val="center"/>
      <w:rPr>
        <w:b/>
        <w:sz w:val="18"/>
        <w:szCs w:val="20"/>
      </w:rPr>
    </w:pPr>
    <w:r w:rsidRPr="00F34C67">
      <w:rPr>
        <w:rStyle w:val="Textoennegrita"/>
        <w:b w:val="0"/>
        <w:sz w:val="18"/>
        <w:szCs w:val="20"/>
      </w:rPr>
      <w:t>Rio Grande/RS, Brasil, 23 a 25 de outubro de 2013.</w:t>
    </w:r>
  </w:p>
  <w:p w:rsidR="00F34C67" w:rsidRDefault="00F34C67" w:rsidP="00F34C67">
    <w:pPr>
      <w:pStyle w:val="Encabezado"/>
      <w:jc w:val="left"/>
      <w:rPr>
        <w:rStyle w:val="Textoennegrita"/>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723"/>
    <w:rsid w:val="00002D1C"/>
    <w:rsid w:val="000033F3"/>
    <w:rsid w:val="00010308"/>
    <w:rsid w:val="00026083"/>
    <w:rsid w:val="000333F9"/>
    <w:rsid w:val="00054E60"/>
    <w:rsid w:val="00057748"/>
    <w:rsid w:val="00083BF1"/>
    <w:rsid w:val="000B71F5"/>
    <w:rsid w:val="000F630E"/>
    <w:rsid w:val="00125006"/>
    <w:rsid w:val="0018384C"/>
    <w:rsid w:val="00185FE1"/>
    <w:rsid w:val="001C7B8C"/>
    <w:rsid w:val="001E496B"/>
    <w:rsid w:val="001F0C29"/>
    <w:rsid w:val="00203D0A"/>
    <w:rsid w:val="00205063"/>
    <w:rsid w:val="00205F17"/>
    <w:rsid w:val="002105FA"/>
    <w:rsid w:val="0024774D"/>
    <w:rsid w:val="0029083B"/>
    <w:rsid w:val="002A7A57"/>
    <w:rsid w:val="002E144A"/>
    <w:rsid w:val="002F2089"/>
    <w:rsid w:val="003062C2"/>
    <w:rsid w:val="00312583"/>
    <w:rsid w:val="003220E0"/>
    <w:rsid w:val="003C0392"/>
    <w:rsid w:val="003C585D"/>
    <w:rsid w:val="004344A4"/>
    <w:rsid w:val="00493589"/>
    <w:rsid w:val="0049754C"/>
    <w:rsid w:val="004A633F"/>
    <w:rsid w:val="004F7A69"/>
    <w:rsid w:val="00520FB9"/>
    <w:rsid w:val="00523DD4"/>
    <w:rsid w:val="00553B96"/>
    <w:rsid w:val="005A5358"/>
    <w:rsid w:val="005B560D"/>
    <w:rsid w:val="005C65D8"/>
    <w:rsid w:val="005E280D"/>
    <w:rsid w:val="005F133A"/>
    <w:rsid w:val="00682679"/>
    <w:rsid w:val="006A4184"/>
    <w:rsid w:val="006C77D2"/>
    <w:rsid w:val="006F1339"/>
    <w:rsid w:val="006F1A5E"/>
    <w:rsid w:val="0070021A"/>
    <w:rsid w:val="00711AA3"/>
    <w:rsid w:val="00731B6A"/>
    <w:rsid w:val="00783F92"/>
    <w:rsid w:val="00785E5E"/>
    <w:rsid w:val="007C2D07"/>
    <w:rsid w:val="0082219D"/>
    <w:rsid w:val="00865FD0"/>
    <w:rsid w:val="00877970"/>
    <w:rsid w:val="00885CCA"/>
    <w:rsid w:val="0088761E"/>
    <w:rsid w:val="008C45DC"/>
    <w:rsid w:val="008D07E0"/>
    <w:rsid w:val="00941544"/>
    <w:rsid w:val="009B0959"/>
    <w:rsid w:val="009C6BB0"/>
    <w:rsid w:val="009D0723"/>
    <w:rsid w:val="009E665F"/>
    <w:rsid w:val="009F1118"/>
    <w:rsid w:val="00A070DC"/>
    <w:rsid w:val="00A40866"/>
    <w:rsid w:val="00A46966"/>
    <w:rsid w:val="00A73B05"/>
    <w:rsid w:val="00A756D1"/>
    <w:rsid w:val="00A771C1"/>
    <w:rsid w:val="00A802B0"/>
    <w:rsid w:val="00B11590"/>
    <w:rsid w:val="00B505C5"/>
    <w:rsid w:val="00B56F87"/>
    <w:rsid w:val="00B72074"/>
    <w:rsid w:val="00B73737"/>
    <w:rsid w:val="00B83D63"/>
    <w:rsid w:val="00BE6101"/>
    <w:rsid w:val="00C341B4"/>
    <w:rsid w:val="00C47B84"/>
    <w:rsid w:val="00C6316F"/>
    <w:rsid w:val="00C818AE"/>
    <w:rsid w:val="00C950B7"/>
    <w:rsid w:val="00CC3E16"/>
    <w:rsid w:val="00CF1B19"/>
    <w:rsid w:val="00D25A87"/>
    <w:rsid w:val="00D41D97"/>
    <w:rsid w:val="00D43862"/>
    <w:rsid w:val="00D6356D"/>
    <w:rsid w:val="00D740C6"/>
    <w:rsid w:val="00DD1B99"/>
    <w:rsid w:val="00DE6963"/>
    <w:rsid w:val="00E12EF8"/>
    <w:rsid w:val="00E17F3D"/>
    <w:rsid w:val="00E62608"/>
    <w:rsid w:val="00E67F04"/>
    <w:rsid w:val="00E80454"/>
    <w:rsid w:val="00EA4806"/>
    <w:rsid w:val="00EA51E0"/>
    <w:rsid w:val="00EB13F7"/>
    <w:rsid w:val="00EE55C5"/>
    <w:rsid w:val="00EE5CE4"/>
    <w:rsid w:val="00F34C67"/>
    <w:rsid w:val="00F56270"/>
    <w:rsid w:val="00F65AE9"/>
    <w:rsid w:val="00FB3E05"/>
  </w:rsids>
  <m:mathPr>
    <m:mathFont m:val="Cambria Math"/>
    <m:brkBin m:val="before"/>
    <m:brkBinSub m:val="--"/>
    <m:smallFrac m:val="off"/>
    <m:dispDef/>
    <m:lMargin m:val="0"/>
    <m:rMargin m:val="0"/>
    <m:defJc m:val="centerGroup"/>
    <m:wrapIndent m:val="1440"/>
    <m:intLim m:val="subSup"/>
    <m:naryLim m:val="undOvr"/>
  </m:mathPr>
  <w:uiCompat97To2003/>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globoCar">
    <w:name w:val="Texto de globo Car"/>
    <w:link w:val="Textodeglobo"/>
    <w:uiPriority w:val="99"/>
    <w:semiHidden/>
    <w:rsid w:val="009D0723"/>
    <w:rPr>
      <w:rFonts w:ascii="Tahoma" w:hAnsi="Tahoma" w:cs="Tahoma"/>
      <w:sz w:val="16"/>
      <w:szCs w:val="16"/>
    </w:rPr>
  </w:style>
  <w:style w:type="paragraph" w:styleId="Textoindependiente">
    <w:name w:val="Body Text"/>
    <w:basedOn w:val="Normal"/>
    <w:link w:val="TextoindependienteCar"/>
    <w:rsid w:val="009D0723"/>
    <w:pPr>
      <w:spacing w:after="120"/>
    </w:pPr>
    <w:rPr>
      <w:lang/>
    </w:rPr>
  </w:style>
  <w:style w:type="character" w:customStyle="1" w:styleId="TextoindependienteCar">
    <w:name w:val="Texto independiente Car"/>
    <w:link w:val="Textoindependiente"/>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ar"/>
    <w:qFormat/>
    <w:rsid w:val="009D0723"/>
    <w:pPr>
      <w:spacing w:before="240" w:after="60"/>
      <w:jc w:val="center"/>
      <w:outlineLvl w:val="0"/>
    </w:pPr>
    <w:rPr>
      <w:rFonts w:eastAsia="Times New Roman"/>
      <w:b/>
      <w:bCs/>
      <w:caps/>
      <w:kern w:val="28"/>
      <w:sz w:val="28"/>
      <w:szCs w:val="32"/>
      <w:lang/>
    </w:rPr>
  </w:style>
  <w:style w:type="character" w:customStyle="1" w:styleId="TtuloCar">
    <w:name w:val="Título Car"/>
    <w:aliases w:val="TÍTULO DO TRABALHO C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ipervnculo">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Encabezado">
    <w:name w:val="header"/>
    <w:basedOn w:val="Normal"/>
    <w:link w:val="EncabezadoCar"/>
    <w:uiPriority w:val="99"/>
    <w:unhideWhenUsed/>
    <w:rsid w:val="00B11590"/>
    <w:pPr>
      <w:tabs>
        <w:tab w:val="center" w:pos="4252"/>
        <w:tab w:val="right" w:pos="8504"/>
      </w:tabs>
    </w:pPr>
    <w:rPr>
      <w:lang/>
    </w:rPr>
  </w:style>
  <w:style w:type="character" w:customStyle="1" w:styleId="EncabezadoCar">
    <w:name w:val="Encabezado Car"/>
    <w:link w:val="Encabezado"/>
    <w:uiPriority w:val="99"/>
    <w:rsid w:val="00B11590"/>
    <w:rPr>
      <w:rFonts w:ascii="Arial" w:eastAsia="Arial Unicode MS" w:hAnsi="Arial" w:cs="Times New Roman"/>
      <w:kern w:val="1"/>
      <w:sz w:val="24"/>
      <w:szCs w:val="24"/>
      <w:lang w:eastAsia="pt-BR"/>
    </w:rPr>
  </w:style>
  <w:style w:type="paragraph" w:styleId="Piedepgina">
    <w:name w:val="footer"/>
    <w:basedOn w:val="Normal"/>
    <w:link w:val="PiedepginaCar"/>
    <w:uiPriority w:val="99"/>
    <w:unhideWhenUsed/>
    <w:rsid w:val="00B11590"/>
    <w:pPr>
      <w:tabs>
        <w:tab w:val="center" w:pos="4252"/>
        <w:tab w:val="right" w:pos="8504"/>
      </w:tabs>
    </w:pPr>
    <w:rPr>
      <w:lang/>
    </w:rPr>
  </w:style>
  <w:style w:type="character" w:customStyle="1" w:styleId="PiedepginaCar">
    <w:name w:val="Pie de página Car"/>
    <w:link w:val="Piedepgina"/>
    <w:uiPriority w:val="99"/>
    <w:rsid w:val="00B11590"/>
    <w:rPr>
      <w:rFonts w:ascii="Arial" w:eastAsia="Arial Unicode MS" w:hAnsi="Arial" w:cs="Times New Roman"/>
      <w:kern w:val="1"/>
      <w:sz w:val="24"/>
      <w:szCs w:val="24"/>
      <w:lang w:eastAsia="pt-BR"/>
    </w:rPr>
  </w:style>
  <w:style w:type="character" w:styleId="Textoennegrita">
    <w:name w:val="Strong"/>
    <w:uiPriority w:val="22"/>
    <w:qFormat/>
    <w:rsid w:val="00D740C6"/>
    <w:rPr>
      <w:b/>
      <w:bCs/>
    </w:rPr>
  </w:style>
  <w:style w:type="paragraph" w:styleId="Textonotaalfinal">
    <w:name w:val="endnote text"/>
    <w:basedOn w:val="Normal"/>
    <w:link w:val="TextonotaalfinalCar"/>
    <w:uiPriority w:val="99"/>
    <w:semiHidden/>
    <w:unhideWhenUsed/>
    <w:rsid w:val="000033F3"/>
    <w:rPr>
      <w:sz w:val="20"/>
      <w:szCs w:val="20"/>
      <w:lang/>
    </w:rPr>
  </w:style>
  <w:style w:type="character" w:customStyle="1" w:styleId="TextonotaalfinalCar">
    <w:name w:val="Texto nota al final Car"/>
    <w:link w:val="Textonotaalfinal"/>
    <w:uiPriority w:val="99"/>
    <w:semiHidden/>
    <w:rsid w:val="000033F3"/>
    <w:rPr>
      <w:rFonts w:ascii="Arial" w:eastAsia="Arial Unicode MS" w:hAnsi="Arial"/>
      <w:kern w:val="1"/>
    </w:rPr>
  </w:style>
  <w:style w:type="character" w:styleId="Refdenotaalfinal">
    <w:name w:val="endnote reference"/>
    <w:uiPriority w:val="99"/>
    <w:semiHidden/>
    <w:unhideWhenUsed/>
    <w:rsid w:val="000033F3"/>
    <w:rPr>
      <w:vertAlign w:val="superscript"/>
    </w:rPr>
  </w:style>
  <w:style w:type="paragraph" w:styleId="Textonotapie">
    <w:name w:val="footnote text"/>
    <w:basedOn w:val="Normal"/>
    <w:link w:val="TextonotapieCar"/>
    <w:uiPriority w:val="99"/>
    <w:semiHidden/>
    <w:unhideWhenUsed/>
    <w:rsid w:val="000033F3"/>
    <w:rPr>
      <w:sz w:val="20"/>
      <w:szCs w:val="20"/>
      <w:lang/>
    </w:rPr>
  </w:style>
  <w:style w:type="character" w:customStyle="1" w:styleId="TextonotapieCar">
    <w:name w:val="Texto nota pie Car"/>
    <w:link w:val="Textonotapie"/>
    <w:uiPriority w:val="99"/>
    <w:semiHidden/>
    <w:rsid w:val="000033F3"/>
    <w:rPr>
      <w:rFonts w:ascii="Arial" w:eastAsia="Arial Unicode MS" w:hAnsi="Arial"/>
      <w:kern w:val="1"/>
    </w:rPr>
  </w:style>
  <w:style w:type="character" w:styleId="Refdenotaalpie">
    <w:name w:val="footnote reference"/>
    <w:uiPriority w:val="99"/>
    <w:semiHidden/>
    <w:unhideWhenUsed/>
    <w:rsid w:val="000033F3"/>
    <w:rPr>
      <w:vertAlign w:val="superscript"/>
    </w:rPr>
  </w:style>
  <w:style w:type="character" w:customStyle="1" w:styleId="apple-converted-space">
    <w:name w:val="apple-converted-space"/>
    <w:basedOn w:val="Fuentedeprrafopredeter"/>
    <w:rsid w:val="00E80454"/>
  </w:style>
  <w:style w:type="table" w:customStyle="1" w:styleId="Sombreadoclaro2">
    <w:name w:val="Sombreado claro2"/>
    <w:basedOn w:val="Tablanormal"/>
    <w:uiPriority w:val="60"/>
    <w:rsid w:val="00E80454"/>
    <w:pPr>
      <w:ind w:firstLine="851"/>
      <w:jc w:val="both"/>
    </w:pPr>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pgrafe">
    <w:name w:val="caption"/>
    <w:basedOn w:val="Normal"/>
    <w:next w:val="Normal"/>
    <w:uiPriority w:val="35"/>
    <w:unhideWhenUsed/>
    <w:qFormat/>
    <w:rsid w:val="00E80454"/>
    <w:pPr>
      <w:widowControl/>
      <w:suppressAutoHyphens w:val="0"/>
      <w:ind w:firstLine="851"/>
      <w:jc w:val="center"/>
    </w:pPr>
    <w:rPr>
      <w:rFonts w:eastAsia="Calibri"/>
      <w:b/>
      <w:bCs/>
      <w:kern w:val="0"/>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edg19@yahoo.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7163-EA8A-409F-B0E0-04471AF3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YESSENIA DIAZ</cp:lastModifiedBy>
  <cp:revision>3</cp:revision>
  <cp:lastPrinted>2013-05-31T18:34:00Z</cp:lastPrinted>
  <dcterms:created xsi:type="dcterms:W3CDTF">2013-07-01T14:21:00Z</dcterms:created>
  <dcterms:modified xsi:type="dcterms:W3CDTF">2013-07-01T19:28:00Z</dcterms:modified>
</cp:coreProperties>
</file>